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Pr="00B83357" w:rsidRDefault="00B83357">
      <w:pPr>
        <w:rPr>
          <w:b/>
          <w:sz w:val="26"/>
          <w:szCs w:val="26"/>
        </w:rPr>
      </w:pPr>
      <w:r w:rsidRPr="00B83357">
        <w:rPr>
          <w:b/>
          <w:sz w:val="26"/>
          <w:szCs w:val="26"/>
        </w:rPr>
        <w:t>PROCENTA</w:t>
      </w:r>
    </w:p>
    <w:p w:rsidR="00B83357" w:rsidRDefault="00B83357">
      <w:pPr>
        <w:rPr>
          <w:sz w:val="26"/>
          <w:szCs w:val="26"/>
        </w:rPr>
      </w:pPr>
      <w:r>
        <w:rPr>
          <w:sz w:val="26"/>
          <w:szCs w:val="26"/>
        </w:rPr>
        <w:t xml:space="preserve">Procenta představují část z celku, kterému říkáme </w:t>
      </w:r>
      <w:r w:rsidRPr="00B83357">
        <w:rPr>
          <w:b/>
          <w:sz w:val="26"/>
          <w:szCs w:val="26"/>
        </w:rPr>
        <w:t>ZÁKLAD</w:t>
      </w:r>
      <w:r>
        <w:rPr>
          <w:sz w:val="26"/>
          <w:szCs w:val="26"/>
        </w:rPr>
        <w:t>.</w:t>
      </w:r>
    </w:p>
    <w:p w:rsidR="00B83357" w:rsidRDefault="00B83357">
      <w:pPr>
        <w:rPr>
          <w:sz w:val="26"/>
          <w:szCs w:val="26"/>
        </w:rPr>
      </w:pPr>
      <w:r>
        <w:rPr>
          <w:sz w:val="26"/>
          <w:szCs w:val="26"/>
        </w:rPr>
        <w:t>ZÁKLAD = celek = 100%</w:t>
      </w:r>
    </w:p>
    <w:p w:rsidR="00B83357" w:rsidRDefault="00B83357">
      <w:pPr>
        <w:rPr>
          <w:rFonts w:eastAsiaTheme="minorEastAsia"/>
          <w:b/>
          <w:color w:val="FF0000"/>
          <w:sz w:val="26"/>
          <w:szCs w:val="26"/>
        </w:rPr>
      </w:pPr>
      <w:r w:rsidRPr="00B83357">
        <w:rPr>
          <w:b/>
          <w:color w:val="FF0000"/>
          <w:sz w:val="26"/>
          <w:szCs w:val="26"/>
        </w:rPr>
        <w:t xml:space="preserve">1% = 0,01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6"/>
                <w:szCs w:val="26"/>
              </w:rPr>
              <m:t>100</m:t>
            </m:r>
          </m:den>
        </m:f>
      </m:oMath>
    </w:p>
    <w:p w:rsidR="00B83357" w:rsidRDefault="00B83357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Další pojmy – </w:t>
      </w:r>
      <w:r w:rsidRPr="002A6B2E">
        <w:rPr>
          <w:rFonts w:eastAsiaTheme="minorEastAsia"/>
          <w:b/>
          <w:sz w:val="26"/>
          <w:szCs w:val="26"/>
        </w:rPr>
        <w:t>POČET PROCENT</w:t>
      </w:r>
    </w:p>
    <w:p w:rsidR="00B83357" w:rsidRDefault="00B83357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     - </w:t>
      </w:r>
      <w:r w:rsidRPr="002A6B2E">
        <w:rPr>
          <w:rFonts w:eastAsiaTheme="minorEastAsia"/>
          <w:b/>
          <w:sz w:val="26"/>
          <w:szCs w:val="26"/>
        </w:rPr>
        <w:t>PROCENTOVÁ ČÁST</w:t>
      </w:r>
    </w:p>
    <w:p w:rsidR="00B83357" w:rsidRDefault="00B83357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Např. Ve třídě se </w:t>
      </w:r>
      <w:r w:rsidRPr="002A6B2E">
        <w:rPr>
          <w:rFonts w:eastAsiaTheme="minorEastAsia"/>
          <w:sz w:val="26"/>
          <w:szCs w:val="26"/>
          <w:u w:val="single"/>
        </w:rPr>
        <w:t>30 žáky</w:t>
      </w:r>
      <w:r>
        <w:rPr>
          <w:rFonts w:eastAsiaTheme="minorEastAsia"/>
          <w:sz w:val="26"/>
          <w:szCs w:val="26"/>
        </w:rPr>
        <w:t xml:space="preserve"> je </w:t>
      </w:r>
      <w:r w:rsidRPr="002A6B2E">
        <w:rPr>
          <w:rFonts w:eastAsiaTheme="minorEastAsia"/>
          <w:sz w:val="26"/>
          <w:szCs w:val="26"/>
          <w:u w:val="single"/>
        </w:rPr>
        <w:t>12 děvčat</w:t>
      </w:r>
      <w:r>
        <w:rPr>
          <w:rFonts w:eastAsiaTheme="minorEastAsia"/>
          <w:sz w:val="26"/>
          <w:szCs w:val="26"/>
        </w:rPr>
        <w:t xml:space="preserve">, což představuje </w:t>
      </w:r>
      <w:r w:rsidRPr="002A6B2E">
        <w:rPr>
          <w:rFonts w:eastAsiaTheme="minorEastAsia"/>
          <w:sz w:val="26"/>
          <w:szCs w:val="26"/>
          <w:u w:val="single"/>
        </w:rPr>
        <w:t>40%.</w:t>
      </w:r>
    </w:p>
    <w:p w:rsidR="00B83357" w:rsidRDefault="00B83357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V tomto příkladu je ZÁKLAD – celkový počet žáků, tj. 30</w:t>
      </w:r>
    </w:p>
    <w:p w:rsidR="00B83357" w:rsidRDefault="00B83357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                            PROCENTOVÁ ČÁST – počet děvčat, tj. 12</w:t>
      </w:r>
    </w:p>
    <w:p w:rsidR="00B83357" w:rsidRDefault="00B83357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</w:t>
      </w:r>
      <w:r w:rsidR="002A6B2E">
        <w:rPr>
          <w:rFonts w:eastAsiaTheme="minorEastAsia"/>
          <w:sz w:val="26"/>
          <w:szCs w:val="26"/>
        </w:rPr>
        <w:t xml:space="preserve">                                       POČET PROCENT (odpovídající této </w:t>
      </w:r>
      <w:proofErr w:type="spellStart"/>
      <w:r w:rsidR="002A6B2E">
        <w:rPr>
          <w:rFonts w:eastAsiaTheme="minorEastAsia"/>
          <w:sz w:val="26"/>
          <w:szCs w:val="26"/>
        </w:rPr>
        <w:t>proc</w:t>
      </w:r>
      <w:proofErr w:type="spellEnd"/>
      <w:r w:rsidR="002A6B2E">
        <w:rPr>
          <w:rFonts w:eastAsiaTheme="minorEastAsia"/>
          <w:sz w:val="26"/>
          <w:szCs w:val="26"/>
        </w:rPr>
        <w:t xml:space="preserve">. </w:t>
      </w:r>
      <w:proofErr w:type="gramStart"/>
      <w:r w:rsidR="002A6B2E">
        <w:rPr>
          <w:rFonts w:eastAsiaTheme="minorEastAsia"/>
          <w:sz w:val="26"/>
          <w:szCs w:val="26"/>
        </w:rPr>
        <w:t>části</w:t>
      </w:r>
      <w:proofErr w:type="gramEnd"/>
      <w:r w:rsidR="002A6B2E">
        <w:rPr>
          <w:rFonts w:eastAsiaTheme="minorEastAsia"/>
          <w:sz w:val="26"/>
          <w:szCs w:val="26"/>
        </w:rPr>
        <w:t>) je 40%</w:t>
      </w:r>
    </w:p>
    <w:p w:rsidR="002A6B2E" w:rsidRDefault="002A6B2E">
      <w:pPr>
        <w:rPr>
          <w:rFonts w:eastAsiaTheme="minorEastAsia"/>
          <w:sz w:val="26"/>
          <w:szCs w:val="26"/>
        </w:rPr>
      </w:pPr>
    </w:p>
    <w:p w:rsidR="002A6B2E" w:rsidRPr="00B83357" w:rsidRDefault="002A6B2E">
      <w:pPr>
        <w:rPr>
          <w:sz w:val="26"/>
          <w:szCs w:val="26"/>
        </w:rPr>
      </w:pPr>
      <w:bookmarkStart w:id="0" w:name="_GoBack"/>
      <w:bookmarkEnd w:id="0"/>
    </w:p>
    <w:sectPr w:rsidR="002A6B2E" w:rsidRPr="00B83357" w:rsidSect="00B8335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42D5717"/>
    <w:multiLevelType w:val="multilevel"/>
    <w:tmpl w:val="9D7AD176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57"/>
    <w:rsid w:val="00027688"/>
    <w:rsid w:val="002A6B2E"/>
    <w:rsid w:val="00B4603D"/>
    <w:rsid w:val="00B8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953C"/>
  <w15:chartTrackingRefBased/>
  <w15:docId w15:val="{03B73E24-B7F7-433B-B3CE-C79A8269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  <w:style w:type="character" w:styleId="Zstupntext">
    <w:name w:val="Placeholder Text"/>
    <w:basedOn w:val="Standardnpsmoodstavce"/>
    <w:uiPriority w:val="99"/>
    <w:semiHidden/>
    <w:rsid w:val="00B83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2020-05-03T17:54:00Z</dcterms:created>
  <dcterms:modified xsi:type="dcterms:W3CDTF">2020-05-03T18:08:00Z</dcterms:modified>
</cp:coreProperties>
</file>