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211" w:rsidRDefault="00494CA7" w:rsidP="00864C5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Pracovní list</w:t>
      </w:r>
    </w:p>
    <w:p w:rsidR="00EC7215" w:rsidRDefault="00EC7215" w:rsidP="00864C56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EC7215">
        <w:rPr>
          <w:rFonts w:ascii="Times New Roman" w:hAnsi="Times New Roman" w:cs="Times New Roman"/>
          <w:b/>
          <w:color w:val="00B050"/>
          <w:sz w:val="36"/>
          <w:szCs w:val="36"/>
        </w:rPr>
        <w:t>Genetika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EC7215" w:rsidRPr="00EC7215" w:rsidRDefault="00EC7215" w:rsidP="00EC72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Genetika je věda, která v posledních desetiletích nabývá velice na významu. Pomáhá nám pochopit podstatu vzniku života a jeho vývoj (evoluci) a také pochopit mechanismy, např. přizpůsobování se organismů, či životních strategií organismů na naší planetě. </w:t>
      </w:r>
    </w:p>
    <w:p w:rsidR="00A2000D" w:rsidRDefault="00A2000D" w:rsidP="00325F6C">
      <w:pPr>
        <w:rPr>
          <w:rFonts w:ascii="Times New Roman" w:hAnsi="Times New Roman" w:cs="Times New Roman"/>
          <w:sz w:val="24"/>
          <w:szCs w:val="24"/>
        </w:rPr>
      </w:pPr>
    </w:p>
    <w:p w:rsidR="00EC7215" w:rsidRPr="00805F5D" w:rsidRDefault="00EC7215" w:rsidP="00325F6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05F5D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Hned na začátku jsme si řekli, že je to věda, která se zabývá dědičností a proměnlivostí živých organismů. </w:t>
      </w:r>
      <w:r w:rsidRPr="00805F5D">
        <w:rPr>
          <w:rFonts w:ascii="Times New Roman" w:hAnsi="Times New Roman" w:cs="Times New Roman"/>
          <w:color w:val="FF0000"/>
          <w:sz w:val="24"/>
          <w:szCs w:val="24"/>
        </w:rPr>
        <w:t>Pokuste se vysvětlit, jaký je rozdíl mezi dědičností a proměnlivostí.</w:t>
      </w:r>
    </w:p>
    <w:p w:rsidR="00CB23BB" w:rsidRDefault="00CB23BB" w:rsidP="00325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B23BB" w:rsidRDefault="00CB23BB" w:rsidP="00325F6C">
      <w:pPr>
        <w:rPr>
          <w:rFonts w:ascii="Times New Roman" w:hAnsi="Times New Roman" w:cs="Times New Roman"/>
          <w:sz w:val="24"/>
          <w:szCs w:val="24"/>
        </w:rPr>
      </w:pPr>
    </w:p>
    <w:p w:rsidR="00CB23BB" w:rsidRDefault="00CB23BB" w:rsidP="00325F6C">
      <w:pPr>
        <w:rPr>
          <w:rFonts w:ascii="Times New Roman" w:hAnsi="Times New Roman" w:cs="Times New Roman"/>
          <w:sz w:val="24"/>
          <w:szCs w:val="24"/>
        </w:rPr>
      </w:pPr>
      <w:r w:rsidRPr="00805F5D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Za zakladatele genetiky jako samostatného vědního oboru je považován brněnský opat a badatel, který žil v 19. století. </w:t>
      </w:r>
      <w:r w:rsidRPr="00805F5D">
        <w:rPr>
          <w:rFonts w:ascii="Times New Roman" w:hAnsi="Times New Roman" w:cs="Times New Roman"/>
          <w:color w:val="FF0000"/>
          <w:sz w:val="24"/>
          <w:szCs w:val="24"/>
        </w:rPr>
        <w:t>Uveďte jeho jméno a uveďte</w:t>
      </w:r>
      <w:r w:rsidR="00805F5D" w:rsidRPr="00805F5D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805F5D">
        <w:rPr>
          <w:rFonts w:ascii="Times New Roman" w:hAnsi="Times New Roman" w:cs="Times New Roman"/>
          <w:color w:val="FF0000"/>
          <w:sz w:val="24"/>
          <w:szCs w:val="24"/>
        </w:rPr>
        <w:t xml:space="preserve"> čemu se konkrétně věnoval. </w:t>
      </w:r>
    </w:p>
    <w:p w:rsidR="00CB23BB" w:rsidRDefault="00CB23BB" w:rsidP="00325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CB23BB" w:rsidRDefault="00CB23BB" w:rsidP="00325F6C">
      <w:pPr>
        <w:rPr>
          <w:rFonts w:ascii="Times New Roman" w:hAnsi="Times New Roman" w:cs="Times New Roman"/>
          <w:sz w:val="24"/>
          <w:szCs w:val="24"/>
        </w:rPr>
      </w:pPr>
    </w:p>
    <w:p w:rsidR="00CB23BB" w:rsidRDefault="00CB23BB" w:rsidP="00325F6C">
      <w:pPr>
        <w:rPr>
          <w:rFonts w:ascii="Times New Roman" w:hAnsi="Times New Roman" w:cs="Times New Roman"/>
          <w:sz w:val="24"/>
          <w:szCs w:val="24"/>
        </w:rPr>
      </w:pPr>
      <w:r w:rsidRPr="00805F5D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Jistě jste již slyšeli o DNA (deoxyribonukleová kyselina), která má díky své chemické struktuře jedinečnou vlastnost. </w:t>
      </w:r>
      <w:r w:rsidRPr="00805F5D">
        <w:rPr>
          <w:rFonts w:ascii="Times New Roman" w:hAnsi="Times New Roman" w:cs="Times New Roman"/>
          <w:color w:val="FF0000"/>
          <w:sz w:val="24"/>
          <w:szCs w:val="24"/>
        </w:rPr>
        <w:t>Napište, o jakou vlastnost se jedná.</w:t>
      </w:r>
    </w:p>
    <w:p w:rsidR="00CB23BB" w:rsidRDefault="00CB23BB" w:rsidP="00325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CB23BB" w:rsidRDefault="00CB23BB" w:rsidP="00325F6C">
      <w:pPr>
        <w:rPr>
          <w:rFonts w:ascii="Times New Roman" w:hAnsi="Times New Roman" w:cs="Times New Roman"/>
          <w:sz w:val="24"/>
          <w:szCs w:val="24"/>
        </w:rPr>
      </w:pPr>
      <w:r w:rsidRPr="00CB23B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C600BD9" wp14:editId="0BB37068">
            <wp:extent cx="2919174" cy="2847975"/>
            <wp:effectExtent l="0" t="0" r="0" b="0"/>
            <wp:docPr id="16" name="Obrázek 16" descr="Image result for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16" cy="28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BB" w:rsidRDefault="005E7593" w:rsidP="00CB23BB">
      <w:pPr>
        <w:rPr>
          <w:rFonts w:ascii="Times New Roman" w:hAnsi="Times New Roman" w:cs="Times New Roman"/>
          <w:sz w:val="24"/>
          <w:szCs w:val="24"/>
        </w:rPr>
      </w:pPr>
      <w:r w:rsidRPr="00805F5D">
        <w:rPr>
          <w:rFonts w:ascii="Times New Roman" w:hAnsi="Times New Roman" w:cs="Times New Roman"/>
          <w:b/>
          <w:sz w:val="24"/>
          <w:szCs w:val="24"/>
        </w:rPr>
        <w:lastRenderedPageBreak/>
        <w:t>4)</w:t>
      </w:r>
      <w:r>
        <w:rPr>
          <w:rFonts w:ascii="Times New Roman" w:hAnsi="Times New Roman" w:cs="Times New Roman"/>
          <w:sz w:val="24"/>
          <w:szCs w:val="24"/>
        </w:rPr>
        <w:t xml:space="preserve"> Za určitých podmínek při dělení (rozmnožování) buněk dochází k tomu,</w:t>
      </w:r>
      <w:r w:rsidR="00273E18">
        <w:rPr>
          <w:rFonts w:ascii="Times New Roman" w:hAnsi="Times New Roman" w:cs="Times New Roman"/>
          <w:sz w:val="24"/>
          <w:szCs w:val="24"/>
        </w:rPr>
        <w:t xml:space="preserve"> že</w:t>
      </w:r>
      <w:r>
        <w:rPr>
          <w:rFonts w:ascii="Times New Roman" w:hAnsi="Times New Roman" w:cs="Times New Roman"/>
          <w:sz w:val="24"/>
          <w:szCs w:val="24"/>
        </w:rPr>
        <w:t xml:space="preserve"> DNA, která je jinak stočená v</w:t>
      </w:r>
      <w:r w:rsidR="00273E1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jádře</w:t>
      </w:r>
      <w:r w:rsidR="00273E18">
        <w:rPr>
          <w:rFonts w:ascii="Times New Roman" w:hAnsi="Times New Roman" w:cs="Times New Roman"/>
          <w:sz w:val="24"/>
          <w:szCs w:val="24"/>
        </w:rPr>
        <w:t xml:space="preserve"> začne měnit svoji podobu (dochází k jejímu zviditelnění) a my můžeme vidět útvary, kterým říkáme chromozomy.</w:t>
      </w:r>
      <w:r w:rsidR="0052578E">
        <w:rPr>
          <w:rFonts w:ascii="Times New Roman" w:hAnsi="Times New Roman" w:cs="Times New Roman"/>
          <w:sz w:val="24"/>
          <w:szCs w:val="24"/>
        </w:rPr>
        <w:t xml:space="preserve"> Jedná se o důležité útvary, ve kterých se nacházejí geny, které obsahují informaci např. o tom, jestli budeme mít modré či hnědé oči, podílejí se i na tom, jak vysoké budeme mít IQ</w:t>
      </w:r>
      <w:r w:rsidR="00464966">
        <w:rPr>
          <w:rFonts w:ascii="Times New Roman" w:hAnsi="Times New Roman" w:cs="Times New Roman"/>
          <w:sz w:val="24"/>
          <w:szCs w:val="24"/>
        </w:rPr>
        <w:t xml:space="preserve"> (podílí se na tom více genů)</w:t>
      </w:r>
      <w:r w:rsidR="0052578E">
        <w:rPr>
          <w:rFonts w:ascii="Times New Roman" w:hAnsi="Times New Roman" w:cs="Times New Roman"/>
          <w:sz w:val="24"/>
          <w:szCs w:val="24"/>
        </w:rPr>
        <w:t xml:space="preserve"> a jiné.</w:t>
      </w:r>
    </w:p>
    <w:p w:rsidR="0052578E" w:rsidRDefault="0052578E" w:rsidP="00CB23BB">
      <w:pPr>
        <w:rPr>
          <w:rFonts w:ascii="Times New Roman" w:hAnsi="Times New Roman" w:cs="Times New Roman"/>
          <w:sz w:val="24"/>
          <w:szCs w:val="24"/>
        </w:rPr>
      </w:pPr>
    </w:p>
    <w:p w:rsidR="0052578E" w:rsidRPr="00805F5D" w:rsidRDefault="0052578E" w:rsidP="00CB23B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05F5D">
        <w:rPr>
          <w:rFonts w:ascii="Times New Roman" w:hAnsi="Times New Roman" w:cs="Times New Roman"/>
          <w:color w:val="FF0000"/>
          <w:sz w:val="24"/>
          <w:szCs w:val="24"/>
        </w:rPr>
        <w:t>Vašim úkolem bude popsat jednotlivé části chromozomu.</w:t>
      </w:r>
    </w:p>
    <w:p w:rsidR="0052578E" w:rsidRDefault="0052578E" w:rsidP="00CB23BB">
      <w:pPr>
        <w:rPr>
          <w:rFonts w:ascii="Times New Roman" w:hAnsi="Times New Roman" w:cs="Times New Roman"/>
          <w:sz w:val="24"/>
          <w:szCs w:val="24"/>
        </w:rPr>
      </w:pPr>
      <w:r w:rsidRPr="0052578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09775" cy="2884027"/>
            <wp:effectExtent l="0" t="0" r="0" b="0"/>
            <wp:docPr id="17" name="Obrázek 17" descr="Image result for stavba chromoz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tavba chromozom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8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8E" w:rsidRDefault="0052578E" w:rsidP="00CB23BB">
      <w:pPr>
        <w:rPr>
          <w:rFonts w:ascii="Times New Roman" w:hAnsi="Times New Roman" w:cs="Times New Roman"/>
          <w:sz w:val="24"/>
          <w:szCs w:val="24"/>
        </w:rPr>
      </w:pPr>
    </w:p>
    <w:p w:rsidR="0052578E" w:rsidRDefault="0052578E" w:rsidP="00CB23BB">
      <w:pPr>
        <w:rPr>
          <w:rFonts w:ascii="Times New Roman" w:hAnsi="Times New Roman" w:cs="Times New Roman"/>
          <w:sz w:val="24"/>
          <w:szCs w:val="24"/>
        </w:rPr>
      </w:pPr>
      <w:r w:rsidRPr="00805F5D">
        <w:rPr>
          <w:rFonts w:ascii="Times New Roman" w:hAnsi="Times New Roman" w:cs="Times New Roman"/>
          <w:b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Geny si můžeme popsat jako určité části (fragmenty) DNA, které kódují (obsahují) určitou informaci, která je zodpovědná za tvorbu určitých látek v těle (bílkovin). </w:t>
      </w:r>
      <w:r w:rsidR="00A50495" w:rsidRPr="00DD2191">
        <w:rPr>
          <w:rFonts w:ascii="Times New Roman" w:hAnsi="Times New Roman" w:cs="Times New Roman"/>
          <w:color w:val="FF0000"/>
          <w:sz w:val="24"/>
          <w:szCs w:val="24"/>
        </w:rPr>
        <w:t>Vzpomeňte si, říkali jsme si, že pokud dojde k pohlavnímu rozmnožování, tak se na potomky (děti) přenáší:</w:t>
      </w:r>
    </w:p>
    <w:p w:rsidR="00A50495" w:rsidRDefault="00A50495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vlohy (geny) i znaky</w:t>
      </w:r>
    </w:p>
    <w:p w:rsidR="00A50495" w:rsidRDefault="00A50495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pouze vlohy (geny) – znaky se tvoří až později</w:t>
      </w:r>
    </w:p>
    <w:p w:rsidR="00A50495" w:rsidRDefault="00A50495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pouze znaky</w:t>
      </w:r>
    </w:p>
    <w:p w:rsidR="00A50495" w:rsidRDefault="00A50495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ani jedna z předešlých možností není správná</w:t>
      </w:r>
    </w:p>
    <w:p w:rsidR="00D83611" w:rsidRDefault="00D83611" w:rsidP="00CB23BB">
      <w:pPr>
        <w:rPr>
          <w:rFonts w:ascii="Times New Roman" w:hAnsi="Times New Roman" w:cs="Times New Roman"/>
          <w:sz w:val="24"/>
          <w:szCs w:val="24"/>
        </w:rPr>
      </w:pPr>
    </w:p>
    <w:p w:rsidR="00D83611" w:rsidRDefault="00D83611" w:rsidP="00CB23BB">
      <w:pPr>
        <w:rPr>
          <w:rFonts w:ascii="Times New Roman" w:hAnsi="Times New Roman" w:cs="Times New Roman"/>
          <w:sz w:val="24"/>
          <w:szCs w:val="24"/>
        </w:rPr>
      </w:pPr>
    </w:p>
    <w:p w:rsidR="00D83611" w:rsidRDefault="00D83611" w:rsidP="00CB23BB">
      <w:pPr>
        <w:rPr>
          <w:rFonts w:ascii="Times New Roman" w:hAnsi="Times New Roman" w:cs="Times New Roman"/>
          <w:sz w:val="24"/>
          <w:szCs w:val="24"/>
        </w:rPr>
      </w:pPr>
    </w:p>
    <w:p w:rsidR="00D83611" w:rsidRDefault="00D83611" w:rsidP="00CB23BB">
      <w:pPr>
        <w:rPr>
          <w:rFonts w:ascii="Times New Roman" w:hAnsi="Times New Roman" w:cs="Times New Roman"/>
          <w:sz w:val="24"/>
          <w:szCs w:val="24"/>
        </w:rPr>
      </w:pPr>
    </w:p>
    <w:p w:rsidR="00D83611" w:rsidRPr="00DD2191" w:rsidRDefault="00D83611" w:rsidP="00CB23B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D2191">
        <w:rPr>
          <w:rFonts w:ascii="Times New Roman" w:hAnsi="Times New Roman" w:cs="Times New Roman"/>
          <w:b/>
          <w:sz w:val="24"/>
          <w:szCs w:val="24"/>
        </w:rPr>
        <w:lastRenderedPageBreak/>
        <w:t>6)</w:t>
      </w:r>
      <w:r>
        <w:rPr>
          <w:rFonts w:ascii="Times New Roman" w:hAnsi="Times New Roman" w:cs="Times New Roman"/>
          <w:sz w:val="24"/>
          <w:szCs w:val="24"/>
        </w:rPr>
        <w:t xml:space="preserve"> V genetice používáme odborné pojmy – o některých z nich jsme se již zmiňovali.</w:t>
      </w:r>
      <w:r w:rsidR="00DD2191">
        <w:rPr>
          <w:rFonts w:ascii="Times New Roman" w:hAnsi="Times New Roman" w:cs="Times New Roman"/>
          <w:sz w:val="24"/>
          <w:szCs w:val="24"/>
        </w:rPr>
        <w:t xml:space="preserve"> </w:t>
      </w:r>
      <w:r w:rsidR="00DD2191" w:rsidRPr="00DD2191">
        <w:rPr>
          <w:rFonts w:ascii="Times New Roman" w:hAnsi="Times New Roman" w:cs="Times New Roman"/>
          <w:color w:val="FF0000"/>
          <w:sz w:val="24"/>
          <w:szCs w:val="24"/>
        </w:rPr>
        <w:t>Vytvořte správná</w:t>
      </w:r>
      <w:r w:rsidR="005D260F" w:rsidRPr="00DD2191">
        <w:rPr>
          <w:rFonts w:ascii="Times New Roman" w:hAnsi="Times New Roman" w:cs="Times New Roman"/>
          <w:color w:val="FF0000"/>
          <w:sz w:val="24"/>
          <w:szCs w:val="24"/>
        </w:rPr>
        <w:t xml:space="preserve"> spojení:</w:t>
      </w:r>
    </w:p>
    <w:p w:rsidR="005D260F" w:rsidRDefault="005D260F" w:rsidP="00CB23BB">
      <w:pPr>
        <w:rPr>
          <w:rFonts w:ascii="Times New Roman" w:hAnsi="Times New Roman" w:cs="Times New Roman"/>
          <w:sz w:val="24"/>
          <w:szCs w:val="24"/>
        </w:rPr>
      </w:pPr>
    </w:p>
    <w:p w:rsidR="005D260F" w:rsidRDefault="005D260F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HOMOZYGOT       </w:t>
      </w:r>
      <w:r w:rsidR="00FC5DC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genotyp jedince je tvořen jediným typem </w:t>
      </w:r>
      <w:proofErr w:type="gramStart"/>
      <w:r>
        <w:rPr>
          <w:rFonts w:ascii="Times New Roman" w:hAnsi="Times New Roman" w:cs="Times New Roman"/>
          <w:sz w:val="24"/>
          <w:szCs w:val="24"/>
        </w:rPr>
        <w:t>alel</w:t>
      </w:r>
      <w:r w:rsidR="00FC5DC8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AA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aa</w:t>
      </w:r>
      <w:proofErr w:type="spellEnd"/>
    </w:p>
    <w:p w:rsidR="005D260F" w:rsidRDefault="005D260F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HETEROZYGOT    </w:t>
      </w:r>
      <w:r w:rsidR="00FC5DC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souhrn všech genů v organismu</w:t>
      </w:r>
    </w:p>
    <w:p w:rsidR="005D260F" w:rsidRDefault="005D260F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ALELA                    </w:t>
      </w:r>
      <w:r w:rsidR="00FC5DC8">
        <w:rPr>
          <w:rFonts w:ascii="Times New Roman" w:hAnsi="Times New Roman" w:cs="Times New Roman"/>
          <w:sz w:val="24"/>
          <w:szCs w:val="24"/>
        </w:rPr>
        <w:t xml:space="preserve">                          genotyp jedince je tvořen rozdílným typem </w:t>
      </w:r>
      <w:proofErr w:type="gramStart"/>
      <w:r w:rsidR="00FC5DC8">
        <w:rPr>
          <w:rFonts w:ascii="Times New Roman" w:hAnsi="Times New Roman" w:cs="Times New Roman"/>
          <w:sz w:val="24"/>
          <w:szCs w:val="24"/>
        </w:rPr>
        <w:t xml:space="preserve">alel - </w:t>
      </w:r>
      <w:proofErr w:type="spellStart"/>
      <w:r w:rsidR="00FC5DC8">
        <w:rPr>
          <w:rFonts w:ascii="Times New Roman" w:hAnsi="Times New Roman" w:cs="Times New Roman"/>
          <w:sz w:val="24"/>
          <w:szCs w:val="24"/>
        </w:rPr>
        <w:t>Aa</w:t>
      </w:r>
      <w:proofErr w:type="spellEnd"/>
      <w:proofErr w:type="gramEnd"/>
    </w:p>
    <w:p w:rsidR="005D260F" w:rsidRDefault="005D260F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FENOTYP</w:t>
      </w:r>
      <w:r w:rsidR="00FC5DC8">
        <w:rPr>
          <w:rFonts w:ascii="Times New Roman" w:hAnsi="Times New Roman" w:cs="Times New Roman"/>
          <w:sz w:val="24"/>
          <w:szCs w:val="24"/>
        </w:rPr>
        <w:t xml:space="preserve">                                         vnější projev genotypu</w:t>
      </w:r>
    </w:p>
    <w:p w:rsidR="005D260F" w:rsidRDefault="005D260F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GENOTYP</w:t>
      </w:r>
      <w:r w:rsidR="00FC5DC8">
        <w:rPr>
          <w:rFonts w:ascii="Times New Roman" w:hAnsi="Times New Roman" w:cs="Times New Roman"/>
          <w:sz w:val="24"/>
          <w:szCs w:val="24"/>
        </w:rPr>
        <w:t xml:space="preserve">                                         konkrétní forma genu – každý gen obsahuje dvě varianty</w:t>
      </w:r>
    </w:p>
    <w:p w:rsidR="00793EA2" w:rsidRDefault="00793EA2" w:rsidP="00CB23BB">
      <w:pPr>
        <w:rPr>
          <w:rFonts w:ascii="Times New Roman" w:hAnsi="Times New Roman" w:cs="Times New Roman"/>
          <w:sz w:val="24"/>
          <w:szCs w:val="24"/>
        </w:rPr>
      </w:pPr>
    </w:p>
    <w:p w:rsidR="00793EA2" w:rsidRDefault="00793EA2" w:rsidP="00CB23BB">
      <w:pPr>
        <w:rPr>
          <w:rFonts w:ascii="Times New Roman" w:hAnsi="Times New Roman" w:cs="Times New Roman"/>
          <w:sz w:val="24"/>
          <w:szCs w:val="24"/>
        </w:rPr>
      </w:pPr>
      <w:r w:rsidRPr="00DD2191">
        <w:rPr>
          <w:rFonts w:ascii="Times New Roman" w:hAnsi="Times New Roman" w:cs="Times New Roman"/>
          <w:b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</w:rPr>
        <w:t xml:space="preserve"> Jak již jsem na začátku psal</w:t>
      </w:r>
      <w:r w:rsidR="00201E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genetika zažívá v poslední době obrovského rozmachu a také využití v oblastech, které souvisejí těsně s činností člověka. </w:t>
      </w:r>
      <w:r w:rsidRPr="00DD2191">
        <w:rPr>
          <w:rFonts w:ascii="Times New Roman" w:hAnsi="Times New Roman" w:cs="Times New Roman"/>
          <w:color w:val="FF0000"/>
          <w:sz w:val="24"/>
          <w:szCs w:val="24"/>
        </w:rPr>
        <w:t>Uveďte některé oblasti, ve kterých se využívá poznatků genetiky. (</w:t>
      </w:r>
      <w:r w:rsidR="00201E0E" w:rsidRPr="00DD2191">
        <w:rPr>
          <w:rFonts w:ascii="Times New Roman" w:hAnsi="Times New Roman" w:cs="Times New Roman"/>
          <w:color w:val="FF0000"/>
          <w:sz w:val="24"/>
          <w:szCs w:val="24"/>
        </w:rPr>
        <w:t>pro inspiraci</w:t>
      </w:r>
      <w:r w:rsidRPr="00DD2191">
        <w:rPr>
          <w:rFonts w:ascii="Times New Roman" w:hAnsi="Times New Roman" w:cs="Times New Roman"/>
          <w:color w:val="FF0000"/>
          <w:sz w:val="24"/>
          <w:szCs w:val="24"/>
        </w:rPr>
        <w:t xml:space="preserve"> viz obrázky pod textem)</w:t>
      </w:r>
    </w:p>
    <w:p w:rsidR="00793EA2" w:rsidRDefault="00793EA2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793EA2" w:rsidRDefault="00201E0E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Geneticky modifikované potraviny (GMO)</w:t>
      </w:r>
    </w:p>
    <w:p w:rsidR="007754BF" w:rsidRDefault="007754BF" w:rsidP="00CB23BB">
      <w:pPr>
        <w:rPr>
          <w:rFonts w:ascii="Times New Roman" w:hAnsi="Times New Roman" w:cs="Times New Roman"/>
          <w:sz w:val="24"/>
          <w:szCs w:val="24"/>
        </w:rPr>
      </w:pPr>
      <w:r w:rsidRPr="007754B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238500" cy="1727200"/>
            <wp:effectExtent l="0" t="0" r="0" b="6350"/>
            <wp:docPr id="18" name="Obrázek 18" descr="Image result for geneticky modifikované potra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eneticky modifikované potravi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BF" w:rsidRDefault="00201E0E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Analýza DNA (PCR – polymerázová řetězová reakce)</w:t>
      </w:r>
    </w:p>
    <w:p w:rsidR="007754BF" w:rsidRDefault="007754BF" w:rsidP="00CB23BB">
      <w:pPr>
        <w:rPr>
          <w:rFonts w:ascii="Times New Roman" w:hAnsi="Times New Roman" w:cs="Times New Roman"/>
          <w:sz w:val="24"/>
          <w:szCs w:val="24"/>
        </w:rPr>
      </w:pPr>
      <w:r w:rsidRPr="007754B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409950" cy="2044638"/>
            <wp:effectExtent l="0" t="0" r="0" b="0"/>
            <wp:docPr id="19" name="Obrázek 19" descr="Image result for analýza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nalýza D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2F" w:rsidRDefault="00ED3C2F" w:rsidP="00CB2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Jednání  u soudu</w:t>
      </w:r>
    </w:p>
    <w:p w:rsidR="00201E0E" w:rsidRDefault="00201E0E" w:rsidP="00CB23BB">
      <w:pPr>
        <w:rPr>
          <w:rFonts w:ascii="Times New Roman" w:hAnsi="Times New Roman" w:cs="Times New Roman"/>
          <w:sz w:val="24"/>
          <w:szCs w:val="24"/>
        </w:rPr>
      </w:pPr>
      <w:r w:rsidRPr="00201E0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7397A8A" wp14:editId="031EEC55">
            <wp:extent cx="4029075" cy="2263956"/>
            <wp:effectExtent l="0" t="0" r="0" b="3175"/>
            <wp:docPr id="20" name="Obrázek 20" descr="Image result for kriminalistikazatýk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kriminalistikazatýkán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43" cy="226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A2" w:rsidRDefault="00793EA2" w:rsidP="00CB23BB">
      <w:pPr>
        <w:rPr>
          <w:rFonts w:ascii="Times New Roman" w:hAnsi="Times New Roman" w:cs="Times New Roman"/>
          <w:sz w:val="24"/>
          <w:szCs w:val="24"/>
        </w:rPr>
      </w:pPr>
    </w:p>
    <w:p w:rsidR="00793EA2" w:rsidRDefault="00793EA2" w:rsidP="00CB23BB">
      <w:pPr>
        <w:rPr>
          <w:rFonts w:ascii="Times New Roman" w:hAnsi="Times New Roman" w:cs="Times New Roman"/>
          <w:sz w:val="24"/>
          <w:szCs w:val="24"/>
        </w:rPr>
      </w:pPr>
    </w:p>
    <w:p w:rsidR="00A50495" w:rsidRDefault="00A50495" w:rsidP="00CB23BB">
      <w:pPr>
        <w:rPr>
          <w:rFonts w:ascii="Times New Roman" w:hAnsi="Times New Roman" w:cs="Times New Roman"/>
          <w:sz w:val="24"/>
          <w:szCs w:val="24"/>
        </w:rPr>
      </w:pPr>
    </w:p>
    <w:p w:rsidR="00A50495" w:rsidRPr="005E7593" w:rsidRDefault="00A50495" w:rsidP="00CB23BB">
      <w:pPr>
        <w:rPr>
          <w:rFonts w:ascii="Times New Roman" w:hAnsi="Times New Roman" w:cs="Times New Roman"/>
          <w:sz w:val="24"/>
          <w:szCs w:val="24"/>
        </w:rPr>
      </w:pPr>
    </w:p>
    <w:p w:rsidR="007151F8" w:rsidRDefault="00AE09E1" w:rsidP="007151F8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Ekologie a životní prostředí </w:t>
      </w:r>
    </w:p>
    <w:p w:rsidR="00AE09E1" w:rsidRDefault="00F11D9D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AE09E1">
        <w:rPr>
          <w:rFonts w:ascii="Times New Roman" w:hAnsi="Times New Roman" w:cs="Times New Roman"/>
          <w:sz w:val="24"/>
          <w:szCs w:val="24"/>
        </w:rPr>
        <w:t>yto dva pojmy jsou často lidmi špatně chápány a lidé, i když v dobrém úmyslu často právě z důvodu neinformovanosti a špatného pochopení spíše v konečném důsledku přírodě jako takové více škodí</w:t>
      </w:r>
      <w:r w:rsidR="00DD2191">
        <w:rPr>
          <w:rFonts w:ascii="Times New Roman" w:hAnsi="Times New Roman" w:cs="Times New Roman"/>
          <w:sz w:val="24"/>
          <w:szCs w:val="24"/>
        </w:rPr>
        <w:t>,</w:t>
      </w:r>
      <w:r w:rsidR="00AE09E1">
        <w:rPr>
          <w:rFonts w:ascii="Times New Roman" w:hAnsi="Times New Roman" w:cs="Times New Roman"/>
          <w:sz w:val="24"/>
          <w:szCs w:val="24"/>
        </w:rPr>
        <w:t xml:space="preserve"> než pomáhá. A, aby se i nám nestalo něco podobného, tak musíme pochopit základní příčiny a mechanismy, jak fungují vztahy mezi živou a neživou přírodou a jaké mechanismy se přitom uplatňují. Vím, že to může pro vás znít </w:t>
      </w:r>
      <w:r w:rsidR="00DD2191">
        <w:rPr>
          <w:rFonts w:ascii="Times New Roman" w:hAnsi="Times New Roman" w:cs="Times New Roman"/>
          <w:sz w:val="24"/>
          <w:szCs w:val="24"/>
        </w:rPr>
        <w:t xml:space="preserve">poněkud </w:t>
      </w:r>
      <w:r w:rsidR="00AE09E1">
        <w:rPr>
          <w:rFonts w:ascii="Times New Roman" w:hAnsi="Times New Roman" w:cs="Times New Roman"/>
          <w:sz w:val="24"/>
          <w:szCs w:val="24"/>
        </w:rPr>
        <w:t>komplikovaně</w:t>
      </w:r>
      <w:r w:rsidR="00DD2191">
        <w:rPr>
          <w:rFonts w:ascii="Times New Roman" w:hAnsi="Times New Roman" w:cs="Times New Roman"/>
          <w:sz w:val="24"/>
          <w:szCs w:val="24"/>
        </w:rPr>
        <w:t xml:space="preserve"> (ono to vlastně dost i</w:t>
      </w:r>
      <w:r w:rsidR="00AE09E1">
        <w:rPr>
          <w:rFonts w:ascii="Times New Roman" w:hAnsi="Times New Roman" w:cs="Times New Roman"/>
          <w:sz w:val="24"/>
          <w:szCs w:val="24"/>
        </w:rPr>
        <w:t xml:space="preserve"> komplikované je, ale jinak by to nebylo </w:t>
      </w:r>
      <w:r w:rsidR="008B27EB">
        <w:rPr>
          <w:rFonts w:ascii="Times New Roman" w:hAnsi="Times New Roman" w:cs="Times New Roman"/>
          <w:sz w:val="24"/>
          <w:szCs w:val="24"/>
        </w:rPr>
        <w:t xml:space="preserve">přece </w:t>
      </w:r>
      <w:r w:rsidR="00AE09E1">
        <w:rPr>
          <w:rFonts w:ascii="Times New Roman" w:hAnsi="Times New Roman" w:cs="Times New Roman"/>
          <w:sz w:val="24"/>
          <w:szCs w:val="24"/>
        </w:rPr>
        <w:t>vůbec zajímavé)</w:t>
      </w:r>
      <w:r w:rsidR="008B27EB">
        <w:rPr>
          <w:rFonts w:ascii="Times New Roman" w:hAnsi="Times New Roman" w:cs="Times New Roman"/>
          <w:sz w:val="24"/>
          <w:szCs w:val="24"/>
        </w:rPr>
        <w:t>, ale nakon</w:t>
      </w:r>
      <w:r w:rsidR="00DD2191">
        <w:rPr>
          <w:rFonts w:ascii="Times New Roman" w:hAnsi="Times New Roman" w:cs="Times New Roman"/>
          <w:sz w:val="24"/>
          <w:szCs w:val="24"/>
        </w:rPr>
        <w:t>ec zjistíte, že se dokážete podívat na určitý problém z různých úhlů pohledu, které vám to pomohou pochopit</w:t>
      </w:r>
      <w:r w:rsidR="008B27EB">
        <w:rPr>
          <w:rFonts w:ascii="Times New Roman" w:hAnsi="Times New Roman" w:cs="Times New Roman"/>
          <w:sz w:val="24"/>
          <w:szCs w:val="24"/>
        </w:rPr>
        <w:t>.</w:t>
      </w:r>
    </w:p>
    <w:p w:rsidR="00546FE4" w:rsidRPr="00464966" w:rsidRDefault="00546FE4" w:rsidP="00AE09E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64966">
        <w:rPr>
          <w:rFonts w:ascii="Times New Roman" w:hAnsi="Times New Roman" w:cs="Times New Roman"/>
          <w:b/>
          <w:color w:val="FF0000"/>
          <w:sz w:val="24"/>
          <w:szCs w:val="24"/>
        </w:rPr>
        <w:t>!! Chci vás poprosit, abyste nad následujícími otázkami přemýšleli, nebojte se dělat chyby</w:t>
      </w:r>
      <w:r w:rsidR="007651F0" w:rsidRPr="0046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</w:t>
      </w:r>
      <w:r w:rsidR="008335F2" w:rsidRPr="00464966">
        <w:rPr>
          <w:rFonts w:ascii="Times New Roman" w:hAnsi="Times New Roman" w:cs="Times New Roman"/>
          <w:b/>
          <w:color w:val="FF0000"/>
          <w:sz w:val="24"/>
          <w:szCs w:val="24"/>
        </w:rPr>
        <w:t>„</w:t>
      </w:r>
      <w:r w:rsidR="007651F0" w:rsidRPr="00464966">
        <w:rPr>
          <w:rFonts w:ascii="Times New Roman" w:hAnsi="Times New Roman" w:cs="Times New Roman"/>
          <w:b/>
          <w:color w:val="FF0000"/>
          <w:sz w:val="24"/>
          <w:szCs w:val="24"/>
        </w:rPr>
        <w:t>jen</w:t>
      </w:r>
      <w:r w:rsidR="008335F2" w:rsidRPr="0046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když budete dělat chyby,</w:t>
      </w:r>
      <w:r w:rsidR="007651F0" w:rsidRPr="0046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tak můžete něčemu</w:t>
      </w:r>
      <w:r w:rsidR="008335F2" w:rsidRPr="0046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opravdu</w:t>
      </w:r>
      <w:r w:rsidR="007651F0" w:rsidRPr="004649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porozumět</w:t>
      </w:r>
      <w:r w:rsidR="008335F2" w:rsidRPr="00464966">
        <w:rPr>
          <w:rFonts w:ascii="Times New Roman" w:hAnsi="Times New Roman" w:cs="Times New Roman"/>
          <w:b/>
          <w:color w:val="FF0000"/>
          <w:sz w:val="24"/>
          <w:szCs w:val="24"/>
        </w:rPr>
        <w:t>“</w:t>
      </w:r>
      <w:r w:rsidRPr="00464966">
        <w:rPr>
          <w:rFonts w:ascii="Times New Roman" w:hAnsi="Times New Roman" w:cs="Times New Roman"/>
          <w:b/>
          <w:color w:val="FF0000"/>
          <w:sz w:val="24"/>
          <w:szCs w:val="24"/>
        </w:rPr>
        <w:t>!!</w:t>
      </w:r>
    </w:p>
    <w:p w:rsidR="008B27EB" w:rsidRDefault="008B27EB" w:rsidP="00AE09E1">
      <w:pPr>
        <w:rPr>
          <w:rFonts w:ascii="Times New Roman" w:hAnsi="Times New Roman" w:cs="Times New Roman"/>
          <w:sz w:val="24"/>
          <w:szCs w:val="24"/>
        </w:rPr>
      </w:pPr>
    </w:p>
    <w:p w:rsidR="008B27EB" w:rsidRPr="00963C66" w:rsidRDefault="008B27EB" w:rsidP="00AE09E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63C66">
        <w:rPr>
          <w:rFonts w:ascii="Times New Roman" w:hAnsi="Times New Roman" w:cs="Times New Roman"/>
          <w:b/>
          <w:sz w:val="24"/>
          <w:szCs w:val="24"/>
        </w:rPr>
        <w:t>1)</w:t>
      </w:r>
      <w:r w:rsidR="00963C66">
        <w:rPr>
          <w:rFonts w:ascii="Times New Roman" w:hAnsi="Times New Roman" w:cs="Times New Roman"/>
          <w:sz w:val="24"/>
          <w:szCs w:val="24"/>
        </w:rPr>
        <w:t xml:space="preserve"> V úvodní hodině ekologie</w:t>
      </w:r>
      <w:r>
        <w:rPr>
          <w:rFonts w:ascii="Times New Roman" w:hAnsi="Times New Roman" w:cs="Times New Roman"/>
          <w:sz w:val="24"/>
          <w:szCs w:val="24"/>
        </w:rPr>
        <w:t xml:space="preserve"> jsme si řekli, že ekologii budeme chápat jako vědu (vědní obor), který</w:t>
      </w:r>
      <w:r w:rsidR="00963C66">
        <w:rPr>
          <w:rFonts w:ascii="Times New Roman" w:hAnsi="Times New Roman" w:cs="Times New Roman"/>
          <w:sz w:val="24"/>
          <w:szCs w:val="24"/>
        </w:rPr>
        <w:t xml:space="preserve"> nám</w:t>
      </w:r>
      <w:r>
        <w:rPr>
          <w:rFonts w:ascii="Times New Roman" w:hAnsi="Times New Roman" w:cs="Times New Roman"/>
          <w:sz w:val="24"/>
          <w:szCs w:val="24"/>
        </w:rPr>
        <w:t xml:space="preserve"> díky sofistikov</w:t>
      </w:r>
      <w:r w:rsidR="00963C66">
        <w:rPr>
          <w:rFonts w:ascii="Times New Roman" w:hAnsi="Times New Roman" w:cs="Times New Roman"/>
          <w:sz w:val="24"/>
          <w:szCs w:val="24"/>
        </w:rPr>
        <w:t>aným (propracovaným) metodám</w:t>
      </w:r>
      <w:r>
        <w:rPr>
          <w:rFonts w:ascii="Times New Roman" w:hAnsi="Times New Roman" w:cs="Times New Roman"/>
          <w:sz w:val="24"/>
          <w:szCs w:val="24"/>
        </w:rPr>
        <w:t xml:space="preserve"> může poskytnout </w:t>
      </w:r>
      <w:r w:rsidR="0044272E">
        <w:rPr>
          <w:rFonts w:ascii="Times New Roman" w:hAnsi="Times New Roman" w:cs="Times New Roman"/>
          <w:sz w:val="24"/>
          <w:szCs w:val="24"/>
        </w:rPr>
        <w:t xml:space="preserve">odpovědi na základní (fundamentální) problémy (to co je zajímavé). </w:t>
      </w:r>
      <w:r w:rsidR="0044272E" w:rsidRPr="00963C66">
        <w:rPr>
          <w:rFonts w:ascii="Times New Roman" w:hAnsi="Times New Roman" w:cs="Times New Roman"/>
          <w:color w:val="FF0000"/>
          <w:sz w:val="24"/>
          <w:szCs w:val="24"/>
        </w:rPr>
        <w:t>Má otázka zní, čím se zabývá ekologie jako vědní obor?</w:t>
      </w:r>
      <w:bookmarkStart w:id="0" w:name="_GoBack"/>
      <w:bookmarkEnd w:id="0"/>
    </w:p>
    <w:p w:rsidR="0044272E" w:rsidRDefault="0044272E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963C66" w:rsidRDefault="00963C66" w:rsidP="00AE09E1">
      <w:pPr>
        <w:rPr>
          <w:rFonts w:ascii="Times New Roman" w:hAnsi="Times New Roman" w:cs="Times New Roman"/>
          <w:b/>
          <w:sz w:val="24"/>
          <w:szCs w:val="24"/>
        </w:rPr>
      </w:pPr>
    </w:p>
    <w:p w:rsidR="0044272E" w:rsidRPr="00963C66" w:rsidRDefault="0044272E" w:rsidP="00AE09E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63C66">
        <w:rPr>
          <w:rFonts w:ascii="Times New Roman" w:hAnsi="Times New Roman" w:cs="Times New Roman"/>
          <w:b/>
          <w:sz w:val="24"/>
          <w:szCs w:val="24"/>
        </w:rPr>
        <w:lastRenderedPageBreak/>
        <w:t>2)</w:t>
      </w:r>
      <w:r>
        <w:rPr>
          <w:rFonts w:ascii="Times New Roman" w:hAnsi="Times New Roman" w:cs="Times New Roman"/>
          <w:sz w:val="24"/>
          <w:szCs w:val="24"/>
        </w:rPr>
        <w:t xml:space="preserve"> Také jsem se zmínil, že ekologie jako samostatná (vyhraněná) vědní disciplína je zde teprve poměrně krátkou dobu. </w:t>
      </w:r>
      <w:r w:rsidRPr="00963C66">
        <w:rPr>
          <w:rFonts w:ascii="Times New Roman" w:hAnsi="Times New Roman" w:cs="Times New Roman"/>
          <w:color w:val="FF0000"/>
          <w:sz w:val="24"/>
          <w:szCs w:val="24"/>
        </w:rPr>
        <w:t>Uveďte, ve kterém století byl zaveden poprvé pojem ekologie a kým byl zaveden (jméno vědce).</w:t>
      </w:r>
    </w:p>
    <w:p w:rsidR="0044272E" w:rsidRDefault="0044272E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44272E" w:rsidRDefault="0044272E" w:rsidP="00AE09E1">
      <w:pPr>
        <w:rPr>
          <w:rFonts w:ascii="Times New Roman" w:hAnsi="Times New Roman" w:cs="Times New Roman"/>
          <w:sz w:val="24"/>
          <w:szCs w:val="24"/>
        </w:rPr>
      </w:pPr>
    </w:p>
    <w:p w:rsidR="0044272E" w:rsidRDefault="00326DB5" w:rsidP="00AE09E1">
      <w:pPr>
        <w:rPr>
          <w:rFonts w:ascii="Times New Roman" w:hAnsi="Times New Roman" w:cs="Times New Roman"/>
          <w:sz w:val="24"/>
          <w:szCs w:val="24"/>
        </w:rPr>
      </w:pPr>
      <w:r w:rsidRPr="00963C66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V ekologii, jako i v jiných přírodovědně zaměřených oborech se využívá ve velk</w:t>
      </w:r>
      <w:r w:rsidR="00CA1737">
        <w:rPr>
          <w:rFonts w:ascii="Times New Roman" w:hAnsi="Times New Roman" w:cs="Times New Roman"/>
          <w:sz w:val="24"/>
          <w:szCs w:val="24"/>
        </w:rPr>
        <w:t>é míře matematika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A1737" w:rsidRPr="00963C66">
        <w:rPr>
          <w:rFonts w:ascii="Times New Roman" w:hAnsi="Times New Roman" w:cs="Times New Roman"/>
          <w:color w:val="FF0000"/>
          <w:sz w:val="24"/>
          <w:szCs w:val="24"/>
        </w:rPr>
        <w:t xml:space="preserve">Nejsem si jistý, zda většina z vás v hodině dávali pozor, ale nicméně se vás zeptám – proč </w:t>
      </w:r>
      <w:r w:rsidR="00960C78" w:rsidRPr="00963C66">
        <w:rPr>
          <w:rFonts w:ascii="Times New Roman" w:hAnsi="Times New Roman" w:cs="Times New Roman"/>
          <w:color w:val="FF0000"/>
          <w:sz w:val="24"/>
          <w:szCs w:val="24"/>
        </w:rPr>
        <w:t>v ekologii využíváme matematiku?</w:t>
      </w:r>
      <w:r w:rsidR="00A33C84" w:rsidRPr="00963C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33C84" w:rsidRDefault="00A33C84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960C78" w:rsidRDefault="00960C78" w:rsidP="00AE09E1">
      <w:pPr>
        <w:rPr>
          <w:rFonts w:ascii="Times New Roman" w:hAnsi="Times New Roman" w:cs="Times New Roman"/>
          <w:sz w:val="24"/>
          <w:szCs w:val="24"/>
        </w:rPr>
      </w:pPr>
    </w:p>
    <w:p w:rsidR="00D332EE" w:rsidRDefault="00D332EE" w:rsidP="00AE09E1">
      <w:pPr>
        <w:rPr>
          <w:rFonts w:ascii="Times New Roman" w:hAnsi="Times New Roman" w:cs="Times New Roman"/>
          <w:sz w:val="24"/>
          <w:szCs w:val="24"/>
        </w:rPr>
      </w:pPr>
    </w:p>
    <w:p w:rsidR="00960C78" w:rsidRPr="00963C66" w:rsidRDefault="00960C78" w:rsidP="00AE09E1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Ekologii jsme si rozdělili do tří hlavních skupin či oblastí. Bavili jsme se více pak konkrétně o tzv. ekologii speciální, která se zabývala, když to zjednoduším o konkrétní skupině či jednotlivých druzích rostlin či živočichů. Říkali jsme si, jak důležité je chránit živočichy i rostliny, ale, že stejně důležité je i</w:t>
      </w:r>
      <w:r w:rsidR="00D332EE">
        <w:rPr>
          <w:rFonts w:ascii="Times New Roman" w:hAnsi="Times New Roman" w:cs="Times New Roman"/>
          <w:sz w:val="24"/>
          <w:szCs w:val="24"/>
        </w:rPr>
        <w:t xml:space="preserve"> u toho myslet</w:t>
      </w:r>
      <w:r w:rsidR="00963C66">
        <w:rPr>
          <w:rFonts w:ascii="Times New Roman" w:hAnsi="Times New Roman" w:cs="Times New Roman"/>
          <w:sz w:val="24"/>
          <w:szCs w:val="24"/>
        </w:rPr>
        <w:t>,</w:t>
      </w:r>
      <w:r w:rsidR="00D332EE">
        <w:rPr>
          <w:rFonts w:ascii="Times New Roman" w:hAnsi="Times New Roman" w:cs="Times New Roman"/>
          <w:sz w:val="24"/>
          <w:szCs w:val="24"/>
        </w:rPr>
        <w:t xml:space="preserve"> co a jak budeme chránit. </w:t>
      </w:r>
      <w:r w:rsidR="00D332EE" w:rsidRPr="00963C66">
        <w:rPr>
          <w:rFonts w:ascii="Times New Roman" w:hAnsi="Times New Roman" w:cs="Times New Roman"/>
          <w:color w:val="FF0000"/>
          <w:sz w:val="24"/>
          <w:szCs w:val="24"/>
        </w:rPr>
        <w:t xml:space="preserve">Myslíte si, že je rozumnější chránit živočichy a rostliny, které žijí v deštném pralese, kde je jich obrovské množství, nebo je rozumnější chránit živočichy, kteří se nacházejí pouze na určitém území (endemit) – a hlavně proč?? (zkuste se zaměřit na příčinu, proč tomu tak je) </w:t>
      </w:r>
    </w:p>
    <w:p w:rsidR="00D332EE" w:rsidRDefault="00D332EE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D332EE" w:rsidRDefault="00D332EE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Příklad deštného pralesa</w:t>
      </w:r>
    </w:p>
    <w:p w:rsidR="00D332EE" w:rsidRDefault="00D332EE" w:rsidP="00AE09E1">
      <w:pPr>
        <w:rPr>
          <w:rFonts w:ascii="Times New Roman" w:hAnsi="Times New Roman" w:cs="Times New Roman"/>
          <w:sz w:val="24"/>
          <w:szCs w:val="24"/>
        </w:rPr>
      </w:pPr>
      <w:r w:rsidRPr="00D332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619500" cy="2403574"/>
            <wp:effectExtent l="0" t="0" r="0" b="0"/>
            <wp:docPr id="1" name="Obrázek 1" descr="Image result for deštný p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štný pra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E4" w:rsidRDefault="00D332EE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2EE" w:rsidRDefault="00D332EE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Příklad savany (vyšší výskyt endemitů) </w:t>
      </w:r>
      <w:r w:rsidR="000906A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6AA">
        <w:rPr>
          <w:rFonts w:ascii="Times New Roman" w:hAnsi="Times New Roman" w:cs="Times New Roman"/>
          <w:sz w:val="24"/>
          <w:szCs w:val="24"/>
        </w:rPr>
        <w:t>nejvyšší zastoupení zde mají trávy</w:t>
      </w:r>
    </w:p>
    <w:p w:rsidR="00D332EE" w:rsidRDefault="00D332EE" w:rsidP="00AE09E1">
      <w:pPr>
        <w:rPr>
          <w:rFonts w:ascii="Times New Roman" w:hAnsi="Times New Roman" w:cs="Times New Roman"/>
          <w:sz w:val="24"/>
          <w:szCs w:val="24"/>
        </w:rPr>
      </w:pPr>
      <w:r w:rsidRPr="00D332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DB3D235" wp14:editId="56942E7E">
            <wp:extent cx="3797300" cy="2847975"/>
            <wp:effectExtent l="0" t="0" r="0" b="9525"/>
            <wp:docPr id="4" name="Obrázek 4" descr="Image result for sav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ava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45" cy="284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FC" w:rsidRDefault="008A5753" w:rsidP="00AE09E1">
      <w:pPr>
        <w:rPr>
          <w:rFonts w:ascii="Times New Roman" w:hAnsi="Times New Roman" w:cs="Times New Roman"/>
          <w:sz w:val="24"/>
          <w:szCs w:val="24"/>
        </w:rPr>
      </w:pPr>
      <w:r w:rsidRPr="00EE13E4">
        <w:rPr>
          <w:rFonts w:ascii="Times New Roman" w:hAnsi="Times New Roman" w:cs="Times New Roman"/>
          <w:b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Mluvili jsme také o biologické rozmanitosti, čili o tom jaké druhy živočichů či rostlin se vyskytují na určitém území, např. na území deštného pralesa. </w:t>
      </w:r>
    </w:p>
    <w:p w:rsidR="00960C78" w:rsidRPr="00AC1DFC" w:rsidRDefault="00AC1DFC" w:rsidP="00AE09E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C1DFC">
        <w:rPr>
          <w:rFonts w:ascii="Times New Roman" w:hAnsi="Times New Roman" w:cs="Times New Roman"/>
          <w:color w:val="FF0000"/>
          <w:sz w:val="24"/>
          <w:szCs w:val="24"/>
        </w:rPr>
        <w:t xml:space="preserve">Uveďme si příklad: </w:t>
      </w:r>
      <w:r>
        <w:rPr>
          <w:rFonts w:ascii="Times New Roman" w:hAnsi="Times New Roman" w:cs="Times New Roman"/>
          <w:sz w:val="24"/>
          <w:szCs w:val="24"/>
        </w:rPr>
        <w:t>V</w:t>
      </w:r>
      <w:r w:rsidR="008A5753">
        <w:rPr>
          <w:rFonts w:ascii="Times New Roman" w:hAnsi="Times New Roman" w:cs="Times New Roman"/>
          <w:sz w:val="24"/>
          <w:szCs w:val="24"/>
        </w:rPr>
        <w:t>ykácíme část deštného pralesa a necháme toto místo bez dalšího využití, např. nevyužijeme toto místo jako plantáž</w:t>
      </w:r>
      <w:r>
        <w:rPr>
          <w:rFonts w:ascii="Times New Roman" w:hAnsi="Times New Roman" w:cs="Times New Roman"/>
          <w:sz w:val="24"/>
          <w:szCs w:val="24"/>
        </w:rPr>
        <w:t xml:space="preserve"> pro pěstování</w:t>
      </w:r>
      <w:r w:rsidR="008A5753">
        <w:rPr>
          <w:rFonts w:ascii="Times New Roman" w:hAnsi="Times New Roman" w:cs="Times New Roman"/>
          <w:sz w:val="24"/>
          <w:szCs w:val="24"/>
        </w:rPr>
        <w:t xml:space="preserve"> banánů. </w:t>
      </w:r>
      <w:r w:rsidR="008A5753" w:rsidRPr="00AC1DFC">
        <w:rPr>
          <w:rFonts w:ascii="Times New Roman" w:hAnsi="Times New Roman" w:cs="Times New Roman"/>
          <w:color w:val="FF0000"/>
          <w:sz w:val="24"/>
          <w:szCs w:val="24"/>
        </w:rPr>
        <w:t>Co se stane s místem, které bude vykácené, změní se nějakým způsobem biologická rozmanitost – sice jsme si to říkali, ale přesto zkuste se nad tím zamyslet a také nezapomeňte svoje tvrzení zdůvodnit (</w:t>
      </w:r>
      <w:r w:rsidR="00BA69D9" w:rsidRPr="00AC1DFC">
        <w:rPr>
          <w:rFonts w:ascii="Times New Roman" w:hAnsi="Times New Roman" w:cs="Times New Roman"/>
          <w:color w:val="FF0000"/>
          <w:sz w:val="24"/>
          <w:szCs w:val="24"/>
        </w:rPr>
        <w:t xml:space="preserve">zkuste se zaměřit </w:t>
      </w:r>
      <w:r w:rsidR="008A5753" w:rsidRPr="00AC1DFC">
        <w:rPr>
          <w:rFonts w:ascii="Times New Roman" w:hAnsi="Times New Roman" w:cs="Times New Roman"/>
          <w:color w:val="FF0000"/>
          <w:sz w:val="24"/>
          <w:szCs w:val="24"/>
        </w:rPr>
        <w:t xml:space="preserve">tedy </w:t>
      </w:r>
      <w:r w:rsidR="00BA69D9" w:rsidRPr="00AC1DFC">
        <w:rPr>
          <w:rFonts w:ascii="Times New Roman" w:hAnsi="Times New Roman" w:cs="Times New Roman"/>
          <w:color w:val="FF0000"/>
          <w:sz w:val="24"/>
          <w:szCs w:val="24"/>
        </w:rPr>
        <w:t xml:space="preserve">na příčinu - </w:t>
      </w:r>
      <w:r w:rsidR="008A5753" w:rsidRPr="00AC1DFC">
        <w:rPr>
          <w:rFonts w:ascii="Times New Roman" w:hAnsi="Times New Roman" w:cs="Times New Roman"/>
          <w:color w:val="FF0000"/>
          <w:sz w:val="24"/>
          <w:szCs w:val="24"/>
        </w:rPr>
        <w:t>proč tomu tak je)?</w:t>
      </w:r>
    </w:p>
    <w:p w:rsidR="008A5753" w:rsidRDefault="008A5753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AC1DFC" w:rsidRDefault="00AC1DFC" w:rsidP="00AE09E1">
      <w:pPr>
        <w:rPr>
          <w:rFonts w:ascii="Times New Roman" w:hAnsi="Times New Roman" w:cs="Times New Roman"/>
          <w:sz w:val="24"/>
          <w:szCs w:val="24"/>
        </w:rPr>
      </w:pPr>
    </w:p>
    <w:p w:rsidR="008A5753" w:rsidRDefault="008A5753" w:rsidP="00AE0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Ukázka části </w:t>
      </w:r>
      <w:r w:rsidR="005657C9">
        <w:rPr>
          <w:rFonts w:ascii="Times New Roman" w:hAnsi="Times New Roman" w:cs="Times New Roman"/>
          <w:sz w:val="24"/>
          <w:szCs w:val="24"/>
        </w:rPr>
        <w:t>vykáceného pralesa</w:t>
      </w:r>
    </w:p>
    <w:p w:rsidR="000906AA" w:rsidRPr="00AE09E1" w:rsidRDefault="008A5753" w:rsidP="00AE09E1">
      <w:pPr>
        <w:rPr>
          <w:rFonts w:ascii="Times New Roman" w:hAnsi="Times New Roman" w:cs="Times New Roman"/>
          <w:sz w:val="24"/>
          <w:szCs w:val="24"/>
        </w:rPr>
      </w:pPr>
      <w:r w:rsidRPr="008A575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9F148F5" wp14:editId="2888A703">
            <wp:extent cx="3810000" cy="2604448"/>
            <wp:effectExtent l="0" t="0" r="0" b="5715"/>
            <wp:docPr id="6" name="Obrázek 6" descr="Image result for kácení deštného pra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ácení deštného prales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64" cy="26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F0" w:rsidRDefault="007B5AF0" w:rsidP="00E55E12">
      <w:pPr>
        <w:rPr>
          <w:rFonts w:ascii="Times New Roman" w:hAnsi="Times New Roman" w:cs="Times New Roman"/>
          <w:sz w:val="24"/>
          <w:szCs w:val="24"/>
        </w:rPr>
      </w:pPr>
    </w:p>
    <w:p w:rsidR="00E55E12" w:rsidRDefault="005739B1" w:rsidP="00E55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Živé organismy, tedy i rostliny a živočichové včetně člověka jsou neus</w:t>
      </w:r>
      <w:r w:rsidR="00E835C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ále ov</w:t>
      </w:r>
      <w:r w:rsidR="00E835CB">
        <w:rPr>
          <w:rFonts w:ascii="Times New Roman" w:hAnsi="Times New Roman" w:cs="Times New Roman"/>
          <w:sz w:val="24"/>
          <w:szCs w:val="24"/>
        </w:rPr>
        <w:t xml:space="preserve">livňovány faktory tohoto prostředí. Faktorem může být například sluneční záření, teplota či nadmořská výška, potom mluvíme o takzvaných neživých (abiotických faktorech prostředí. Nebo faktorem mohou být vztahy na úrovni druhové nebo mezidruhové, jako například </w:t>
      </w:r>
      <w:r w:rsidR="00627EC1">
        <w:rPr>
          <w:rFonts w:ascii="Times New Roman" w:hAnsi="Times New Roman" w:cs="Times New Roman"/>
          <w:sz w:val="24"/>
          <w:szCs w:val="24"/>
        </w:rPr>
        <w:t xml:space="preserve">predace (lovení kořisti), </w:t>
      </w:r>
      <w:r w:rsidR="00E835CB">
        <w:rPr>
          <w:rFonts w:ascii="Times New Roman" w:hAnsi="Times New Roman" w:cs="Times New Roman"/>
          <w:sz w:val="24"/>
          <w:szCs w:val="24"/>
        </w:rPr>
        <w:t>parazitismus, symbióza</w:t>
      </w:r>
      <w:r w:rsidR="00627EC1">
        <w:rPr>
          <w:rFonts w:ascii="Times New Roman" w:hAnsi="Times New Roman" w:cs="Times New Roman"/>
          <w:sz w:val="24"/>
          <w:szCs w:val="24"/>
        </w:rPr>
        <w:t xml:space="preserve"> (výhodné soužití dvou organismů)</w:t>
      </w:r>
      <w:r w:rsidR="00AC1DFC">
        <w:rPr>
          <w:rFonts w:ascii="Times New Roman" w:hAnsi="Times New Roman" w:cs="Times New Roman"/>
          <w:sz w:val="24"/>
          <w:szCs w:val="24"/>
        </w:rPr>
        <w:t xml:space="preserve"> a</w:t>
      </w:r>
      <w:r w:rsidR="00627EC1">
        <w:rPr>
          <w:rFonts w:ascii="Times New Roman" w:hAnsi="Times New Roman" w:cs="Times New Roman"/>
          <w:sz w:val="24"/>
          <w:szCs w:val="24"/>
        </w:rPr>
        <w:t xml:space="preserve"> </w:t>
      </w:r>
      <w:r w:rsidR="00E835CB">
        <w:rPr>
          <w:rFonts w:ascii="Times New Roman" w:hAnsi="Times New Roman" w:cs="Times New Roman"/>
          <w:sz w:val="24"/>
          <w:szCs w:val="24"/>
        </w:rPr>
        <w:t xml:space="preserve">jiné, které označujeme jako živé (biotické) faktory prostředí. </w:t>
      </w:r>
    </w:p>
    <w:p w:rsidR="007B5AF0" w:rsidRDefault="007B5AF0" w:rsidP="00E55E12">
      <w:pPr>
        <w:rPr>
          <w:rFonts w:ascii="Times New Roman" w:hAnsi="Times New Roman" w:cs="Times New Roman"/>
          <w:sz w:val="24"/>
          <w:szCs w:val="24"/>
        </w:rPr>
      </w:pPr>
    </w:p>
    <w:p w:rsidR="002D31DC" w:rsidRPr="00AC1DFC" w:rsidRDefault="002D31DC" w:rsidP="00E55E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C1DFC">
        <w:rPr>
          <w:rFonts w:ascii="Times New Roman" w:hAnsi="Times New Roman" w:cs="Times New Roman"/>
          <w:b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Na obrázcích budete mít nejrůznější druhy faktorů – </w:t>
      </w:r>
      <w:r w:rsidRPr="00AC1DFC">
        <w:rPr>
          <w:rFonts w:ascii="Times New Roman" w:hAnsi="Times New Roman" w:cs="Times New Roman"/>
          <w:color w:val="FF0000"/>
          <w:sz w:val="24"/>
          <w:szCs w:val="24"/>
        </w:rPr>
        <w:t xml:space="preserve">vašim úkolem bude ke každému obrázku napsat, </w:t>
      </w:r>
      <w:r w:rsidR="007B5AF0" w:rsidRPr="00AC1DFC">
        <w:rPr>
          <w:rFonts w:ascii="Times New Roman" w:hAnsi="Times New Roman" w:cs="Times New Roman"/>
          <w:color w:val="FF0000"/>
          <w:sz w:val="24"/>
          <w:szCs w:val="24"/>
        </w:rPr>
        <w:t xml:space="preserve">o jaký faktor se jedná, a určit </w:t>
      </w:r>
      <w:r w:rsidRPr="00AC1DFC">
        <w:rPr>
          <w:rFonts w:ascii="Times New Roman" w:hAnsi="Times New Roman" w:cs="Times New Roman"/>
          <w:color w:val="FF0000"/>
          <w:sz w:val="24"/>
          <w:szCs w:val="24"/>
        </w:rPr>
        <w:t>zda se jedná o neživý (abiotický) či o živý (biotický) faktor prostředí.</w:t>
      </w:r>
    </w:p>
    <w:p w:rsidR="007B5AF0" w:rsidRDefault="007B5AF0" w:rsidP="00E55E12">
      <w:pPr>
        <w:rPr>
          <w:rFonts w:ascii="Times New Roman" w:hAnsi="Times New Roman" w:cs="Times New Roman"/>
          <w:sz w:val="24"/>
          <w:szCs w:val="24"/>
        </w:rPr>
      </w:pPr>
    </w:p>
    <w:p w:rsidR="007B5AF0" w:rsidRDefault="00887AAD" w:rsidP="00E55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F7545C5" wp14:editId="3B6B9B37">
            <wp:extent cx="3876675" cy="1667143"/>
            <wp:effectExtent l="0" t="0" r="0" b="952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32" cy="166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7AAD" w:rsidRDefault="00887AAD" w:rsidP="00E55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</w:t>
      </w:r>
    </w:p>
    <w:p w:rsidR="00887AAD" w:rsidRDefault="00887AAD" w:rsidP="00E55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887AAD" w:rsidRDefault="00AC1DFC" w:rsidP="00E55E12">
      <w:pPr>
        <w:rPr>
          <w:rFonts w:ascii="Times New Roman" w:hAnsi="Times New Roman" w:cs="Times New Roman"/>
          <w:sz w:val="24"/>
          <w:szCs w:val="24"/>
        </w:rPr>
      </w:pPr>
      <w:r w:rsidRPr="00887AA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03DF3A0" wp14:editId="13B8430E">
            <wp:extent cx="1943100" cy="2590800"/>
            <wp:effectExtent l="0" t="0" r="0" b="0"/>
            <wp:docPr id="7" name="Obrázek 7" descr="Image result for infrak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nfrakame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DC" w:rsidRDefault="00887AAD" w:rsidP="00E55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 …………………………………………………………………………………………</w:t>
      </w:r>
    </w:p>
    <w:p w:rsidR="007B5AF0" w:rsidRDefault="00627EC1" w:rsidP="00E55E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4A97838" wp14:editId="2AECB7F1">
            <wp:extent cx="3057525" cy="2247148"/>
            <wp:effectExtent l="0" t="0" r="0" b="127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34" cy="225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7EC1" w:rsidRDefault="00627EC1" w:rsidP="00E55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</w:t>
      </w:r>
    </w:p>
    <w:p w:rsidR="00627EC1" w:rsidRDefault="00627EC1" w:rsidP="00E55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2D31DC" w:rsidRPr="005739B1" w:rsidRDefault="002D31DC" w:rsidP="00E55E12">
      <w:pPr>
        <w:rPr>
          <w:rFonts w:ascii="Times New Roman" w:hAnsi="Times New Roman" w:cs="Times New Roman"/>
          <w:sz w:val="24"/>
          <w:szCs w:val="24"/>
        </w:rPr>
      </w:pPr>
    </w:p>
    <w:p w:rsidR="003F7E4B" w:rsidRDefault="00627EC1" w:rsidP="00423D50">
      <w:pPr>
        <w:rPr>
          <w:rFonts w:ascii="Times New Roman" w:hAnsi="Times New Roman" w:cs="Times New Roman"/>
          <w:sz w:val="24"/>
          <w:szCs w:val="24"/>
        </w:rPr>
      </w:pPr>
      <w:r w:rsidRPr="00627EC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75E6539" wp14:editId="2B5E2D60">
            <wp:extent cx="3543300" cy="1990997"/>
            <wp:effectExtent l="0" t="0" r="0" b="9525"/>
            <wp:docPr id="8" name="Obrázek 8" descr="Image result for symbió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ymbióz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29" cy="199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C1" w:rsidRDefault="00627EC1" w:rsidP="00423D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Odpověď………………………………………………………………………………………</w:t>
      </w:r>
    </w:p>
    <w:p w:rsidR="00627EC1" w:rsidRDefault="00627EC1" w:rsidP="00423D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5149549" wp14:editId="71DAFE4B">
            <wp:extent cx="3581400" cy="2136047"/>
            <wp:effectExtent l="0" t="0" r="0" b="0"/>
            <wp:docPr id="13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16" cy="213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7EC1" w:rsidRPr="00423D50" w:rsidRDefault="00627EC1" w:rsidP="00423D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Odpověď 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sectPr w:rsidR="00627EC1" w:rsidRPr="00423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E332D"/>
    <w:multiLevelType w:val="hybridMultilevel"/>
    <w:tmpl w:val="FCD6406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6394951"/>
    <w:multiLevelType w:val="hybridMultilevel"/>
    <w:tmpl w:val="C9CE7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410FB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CD318F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923532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F4C12"/>
    <w:multiLevelType w:val="hybridMultilevel"/>
    <w:tmpl w:val="45C044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80BB4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148B5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104CF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010CFC"/>
    <w:multiLevelType w:val="hybridMultilevel"/>
    <w:tmpl w:val="2348E7E0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 w15:restartNumberingAfterBreak="0">
    <w:nsid w:val="79324AF1"/>
    <w:multiLevelType w:val="hybridMultilevel"/>
    <w:tmpl w:val="04384A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DD3D27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E61A09"/>
    <w:multiLevelType w:val="hybridMultilevel"/>
    <w:tmpl w:val="E3F81B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73CF7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F65338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5E550D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4"/>
  </w:num>
  <w:num w:numId="4">
    <w:abstractNumId w:val="4"/>
  </w:num>
  <w:num w:numId="5">
    <w:abstractNumId w:val="15"/>
  </w:num>
  <w:num w:numId="6">
    <w:abstractNumId w:val="6"/>
  </w:num>
  <w:num w:numId="7">
    <w:abstractNumId w:val="11"/>
  </w:num>
  <w:num w:numId="8">
    <w:abstractNumId w:val="3"/>
  </w:num>
  <w:num w:numId="9">
    <w:abstractNumId w:val="2"/>
  </w:num>
  <w:num w:numId="10">
    <w:abstractNumId w:val="8"/>
  </w:num>
  <w:num w:numId="11">
    <w:abstractNumId w:val="10"/>
  </w:num>
  <w:num w:numId="12">
    <w:abstractNumId w:val="9"/>
  </w:num>
  <w:num w:numId="13">
    <w:abstractNumId w:val="0"/>
  </w:num>
  <w:num w:numId="14">
    <w:abstractNumId w:val="5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36C4"/>
    <w:rsid w:val="000130CD"/>
    <w:rsid w:val="00014919"/>
    <w:rsid w:val="00020707"/>
    <w:rsid w:val="000641BF"/>
    <w:rsid w:val="000906AA"/>
    <w:rsid w:val="000A0C1B"/>
    <w:rsid w:val="000B0842"/>
    <w:rsid w:val="000B1DAD"/>
    <w:rsid w:val="000C3EC4"/>
    <w:rsid w:val="000C3EFA"/>
    <w:rsid w:val="000C5ACD"/>
    <w:rsid w:val="00102AE0"/>
    <w:rsid w:val="0013382B"/>
    <w:rsid w:val="0013452D"/>
    <w:rsid w:val="001400A2"/>
    <w:rsid w:val="00150211"/>
    <w:rsid w:val="00156411"/>
    <w:rsid w:val="00161A1A"/>
    <w:rsid w:val="00161AA7"/>
    <w:rsid w:val="00170522"/>
    <w:rsid w:val="00174139"/>
    <w:rsid w:val="00192823"/>
    <w:rsid w:val="001B662A"/>
    <w:rsid w:val="001C22C5"/>
    <w:rsid w:val="001D0AFD"/>
    <w:rsid w:val="001F4B5F"/>
    <w:rsid w:val="00201E0E"/>
    <w:rsid w:val="00222560"/>
    <w:rsid w:val="00232A9E"/>
    <w:rsid w:val="00232C3D"/>
    <w:rsid w:val="002405C6"/>
    <w:rsid w:val="00273E18"/>
    <w:rsid w:val="002A1C85"/>
    <w:rsid w:val="002B5099"/>
    <w:rsid w:val="002D31DC"/>
    <w:rsid w:val="002D49CA"/>
    <w:rsid w:val="002E1A40"/>
    <w:rsid w:val="002F3E26"/>
    <w:rsid w:val="0030531A"/>
    <w:rsid w:val="00325F6C"/>
    <w:rsid w:val="00326DB5"/>
    <w:rsid w:val="00336EC4"/>
    <w:rsid w:val="00386AD3"/>
    <w:rsid w:val="003A6D8C"/>
    <w:rsid w:val="003D0769"/>
    <w:rsid w:val="003E089A"/>
    <w:rsid w:val="003F7E4B"/>
    <w:rsid w:val="00422095"/>
    <w:rsid w:val="00423D50"/>
    <w:rsid w:val="00427EB0"/>
    <w:rsid w:val="0044272E"/>
    <w:rsid w:val="00457E39"/>
    <w:rsid w:val="00464966"/>
    <w:rsid w:val="00472846"/>
    <w:rsid w:val="00494CA7"/>
    <w:rsid w:val="0049639E"/>
    <w:rsid w:val="004967BF"/>
    <w:rsid w:val="004A7A9E"/>
    <w:rsid w:val="004B4DD7"/>
    <w:rsid w:val="004C4180"/>
    <w:rsid w:val="004C5270"/>
    <w:rsid w:val="004D76A6"/>
    <w:rsid w:val="004D7DAA"/>
    <w:rsid w:val="0050147A"/>
    <w:rsid w:val="00513DB7"/>
    <w:rsid w:val="00516944"/>
    <w:rsid w:val="0052578E"/>
    <w:rsid w:val="00526C31"/>
    <w:rsid w:val="0054288F"/>
    <w:rsid w:val="00546FE4"/>
    <w:rsid w:val="00547139"/>
    <w:rsid w:val="005657C9"/>
    <w:rsid w:val="005739B1"/>
    <w:rsid w:val="005C7257"/>
    <w:rsid w:val="005D260F"/>
    <w:rsid w:val="005E7593"/>
    <w:rsid w:val="005E7735"/>
    <w:rsid w:val="00614A8E"/>
    <w:rsid w:val="0062511D"/>
    <w:rsid w:val="0062603D"/>
    <w:rsid w:val="00627EC1"/>
    <w:rsid w:val="00630137"/>
    <w:rsid w:val="00664DDE"/>
    <w:rsid w:val="006677E6"/>
    <w:rsid w:val="00684C18"/>
    <w:rsid w:val="00687E12"/>
    <w:rsid w:val="006A1A16"/>
    <w:rsid w:val="006A5577"/>
    <w:rsid w:val="006B3326"/>
    <w:rsid w:val="006D36C4"/>
    <w:rsid w:val="006E087C"/>
    <w:rsid w:val="006E75DE"/>
    <w:rsid w:val="00705B5F"/>
    <w:rsid w:val="00710DD4"/>
    <w:rsid w:val="00711A1A"/>
    <w:rsid w:val="007151F8"/>
    <w:rsid w:val="0072513F"/>
    <w:rsid w:val="00727651"/>
    <w:rsid w:val="00735F03"/>
    <w:rsid w:val="00750965"/>
    <w:rsid w:val="007651F0"/>
    <w:rsid w:val="007754BF"/>
    <w:rsid w:val="00793EA2"/>
    <w:rsid w:val="00793F94"/>
    <w:rsid w:val="007A55D3"/>
    <w:rsid w:val="007B1661"/>
    <w:rsid w:val="007B5AF0"/>
    <w:rsid w:val="007D4592"/>
    <w:rsid w:val="00805F5D"/>
    <w:rsid w:val="008335F2"/>
    <w:rsid w:val="00841AF4"/>
    <w:rsid w:val="00851093"/>
    <w:rsid w:val="00857438"/>
    <w:rsid w:val="00864C56"/>
    <w:rsid w:val="008718AD"/>
    <w:rsid w:val="00884C4A"/>
    <w:rsid w:val="00887AAD"/>
    <w:rsid w:val="008A5753"/>
    <w:rsid w:val="008B27EB"/>
    <w:rsid w:val="008D1911"/>
    <w:rsid w:val="008F4A96"/>
    <w:rsid w:val="0095293F"/>
    <w:rsid w:val="00952FB6"/>
    <w:rsid w:val="00960C78"/>
    <w:rsid w:val="00963C66"/>
    <w:rsid w:val="00990799"/>
    <w:rsid w:val="009B6C45"/>
    <w:rsid w:val="00A173D1"/>
    <w:rsid w:val="00A2000D"/>
    <w:rsid w:val="00A211DF"/>
    <w:rsid w:val="00A33C84"/>
    <w:rsid w:val="00A35F4B"/>
    <w:rsid w:val="00A50495"/>
    <w:rsid w:val="00A52DBC"/>
    <w:rsid w:val="00A86F87"/>
    <w:rsid w:val="00AB57F6"/>
    <w:rsid w:val="00AB7D7A"/>
    <w:rsid w:val="00AC1DFC"/>
    <w:rsid w:val="00AC21B4"/>
    <w:rsid w:val="00AE09E1"/>
    <w:rsid w:val="00B054A2"/>
    <w:rsid w:val="00B05E8B"/>
    <w:rsid w:val="00B126EF"/>
    <w:rsid w:val="00B24607"/>
    <w:rsid w:val="00B55A2C"/>
    <w:rsid w:val="00BA1461"/>
    <w:rsid w:val="00BA69D9"/>
    <w:rsid w:val="00BC4704"/>
    <w:rsid w:val="00C014B2"/>
    <w:rsid w:val="00C032FD"/>
    <w:rsid w:val="00C13BD4"/>
    <w:rsid w:val="00C1674F"/>
    <w:rsid w:val="00C21642"/>
    <w:rsid w:val="00C30338"/>
    <w:rsid w:val="00C73087"/>
    <w:rsid w:val="00CA1737"/>
    <w:rsid w:val="00CB113B"/>
    <w:rsid w:val="00CB23BB"/>
    <w:rsid w:val="00CB7A54"/>
    <w:rsid w:val="00CD5DDE"/>
    <w:rsid w:val="00CD6031"/>
    <w:rsid w:val="00CF51D1"/>
    <w:rsid w:val="00D0523F"/>
    <w:rsid w:val="00D264C5"/>
    <w:rsid w:val="00D332EE"/>
    <w:rsid w:val="00D36D2C"/>
    <w:rsid w:val="00D371DC"/>
    <w:rsid w:val="00D5483C"/>
    <w:rsid w:val="00D83611"/>
    <w:rsid w:val="00D83ABA"/>
    <w:rsid w:val="00DD2191"/>
    <w:rsid w:val="00DE3B9E"/>
    <w:rsid w:val="00E0399B"/>
    <w:rsid w:val="00E33D60"/>
    <w:rsid w:val="00E432C1"/>
    <w:rsid w:val="00E54C06"/>
    <w:rsid w:val="00E55E12"/>
    <w:rsid w:val="00E628F2"/>
    <w:rsid w:val="00E835CB"/>
    <w:rsid w:val="00E83C19"/>
    <w:rsid w:val="00E95AE5"/>
    <w:rsid w:val="00EC1119"/>
    <w:rsid w:val="00EC7215"/>
    <w:rsid w:val="00ED3C2F"/>
    <w:rsid w:val="00ED7608"/>
    <w:rsid w:val="00EE13E4"/>
    <w:rsid w:val="00F00DA3"/>
    <w:rsid w:val="00F1013E"/>
    <w:rsid w:val="00F11D9D"/>
    <w:rsid w:val="00F173D2"/>
    <w:rsid w:val="00F2368D"/>
    <w:rsid w:val="00F721BE"/>
    <w:rsid w:val="00F74944"/>
    <w:rsid w:val="00F94DC6"/>
    <w:rsid w:val="00FC44C8"/>
    <w:rsid w:val="00FC5DC8"/>
    <w:rsid w:val="00FD4367"/>
    <w:rsid w:val="00F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1AEAF"/>
  <w15:docId w15:val="{E3FF8D8F-90BA-4B3A-9F79-EE63D11F2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E1A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22C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BD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86F87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A35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5C9B2-7571-4CB5-92AF-335F6F105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1029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Gymnázium, Ostrava-Hrabůvka</Company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Tomáš Gybas</dc:creator>
  <cp:lastModifiedBy>ucitel</cp:lastModifiedBy>
  <cp:revision>16</cp:revision>
  <cp:lastPrinted>2019-11-28T09:51:00Z</cp:lastPrinted>
  <dcterms:created xsi:type="dcterms:W3CDTF">2020-03-18T09:55:00Z</dcterms:created>
  <dcterms:modified xsi:type="dcterms:W3CDTF">2020-03-19T06:37:00Z</dcterms:modified>
</cp:coreProperties>
</file>