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EC1" w:rsidRDefault="00050357" w:rsidP="00050357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50357">
        <w:rPr>
          <w:rFonts w:ascii="Times New Roman" w:hAnsi="Times New Roman" w:cs="Times New Roman"/>
          <w:b/>
          <w:color w:val="002060"/>
          <w:sz w:val="36"/>
          <w:szCs w:val="36"/>
        </w:rPr>
        <w:t>Ekologie</w:t>
      </w:r>
    </w:p>
    <w:p w:rsidR="00050357" w:rsidRPr="00050357" w:rsidRDefault="00050357" w:rsidP="000503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Podmínky života - </w:t>
      </w:r>
      <w:r w:rsidRPr="00050357">
        <w:rPr>
          <w:rFonts w:ascii="Times New Roman" w:hAnsi="Times New Roman" w:cs="Times New Roman"/>
          <w:b/>
          <w:sz w:val="24"/>
          <w:szCs w:val="24"/>
        </w:rPr>
        <w:t>Abiotické (neživé) složky života</w:t>
      </w:r>
    </w:p>
    <w:p w:rsidR="00A75906" w:rsidRPr="00246E81" w:rsidRDefault="00635C63" w:rsidP="00635C63">
      <w:pPr>
        <w:pStyle w:val="Odstavecseseznamem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46E81">
        <w:rPr>
          <w:rFonts w:ascii="Times New Roman" w:hAnsi="Times New Roman" w:cs="Times New Roman"/>
          <w:color w:val="00B050"/>
          <w:sz w:val="24"/>
          <w:szCs w:val="24"/>
        </w:rPr>
        <w:t>Teplota</w:t>
      </w:r>
    </w:p>
    <w:p w:rsidR="00635C63" w:rsidRDefault="00635C63" w:rsidP="001C4B4E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ze základních fyzikálních podmínek života</w:t>
      </w:r>
    </w:p>
    <w:p w:rsidR="00635C63" w:rsidRDefault="00635C63" w:rsidP="001C4B4E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Nezbytná pro fungování a udržení metabolismu (látkové přeměny) organismů</w:t>
      </w:r>
    </w:p>
    <w:p w:rsidR="00635C63" w:rsidRDefault="00635C63" w:rsidP="001C4B4E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Různorodé rozdělení teplot – dáno příkonem slunečního záření – nejvyšší teploty v oblasti rovníku a obratníků, nejnižší teploty v oblasti pólů</w:t>
      </w:r>
    </w:p>
    <w:p w:rsidR="00635C63" w:rsidRDefault="00635C63" w:rsidP="001C4B4E">
      <w:pPr>
        <w:pStyle w:val="Odstavecseseznamem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Průměrná teplota na Zemi 15</w:t>
      </w:r>
      <w:r>
        <w:rPr>
          <w:rFonts w:ascii="Trebuchet MS" w:hAnsi="Trebuchet MS" w:cs="Times New Roman"/>
          <w:sz w:val="24"/>
          <w:szCs w:val="24"/>
        </w:rPr>
        <w:t>˚</w:t>
      </w:r>
      <w:r>
        <w:rPr>
          <w:rFonts w:ascii="Times New Roman" w:hAnsi="Times New Roman" w:cs="Times New Roman"/>
          <w:sz w:val="24"/>
          <w:szCs w:val="24"/>
        </w:rPr>
        <w:t>C – díky skleníkovému efektu</w:t>
      </w:r>
    </w:p>
    <w:p w:rsidR="00635C63" w:rsidRDefault="00635C63" w:rsidP="00635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5C63" w:rsidRPr="00246E81" w:rsidRDefault="00635C63" w:rsidP="003327B2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46E81">
        <w:rPr>
          <w:rFonts w:ascii="Times New Roman" w:hAnsi="Times New Roman" w:cs="Times New Roman"/>
          <w:b/>
          <w:color w:val="0070C0"/>
          <w:sz w:val="24"/>
          <w:szCs w:val="24"/>
        </w:rPr>
        <w:t>Adaptace živých organismů</w:t>
      </w:r>
    </w:p>
    <w:p w:rsidR="003327B2" w:rsidRPr="00246E81" w:rsidRDefault="003327B2" w:rsidP="003327B2">
      <w:pPr>
        <w:pStyle w:val="Odstavecseseznamem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246E81">
        <w:rPr>
          <w:rFonts w:ascii="Times New Roman" w:hAnsi="Times New Roman" w:cs="Times New Roman"/>
          <w:color w:val="00B050"/>
          <w:sz w:val="24"/>
          <w:szCs w:val="24"/>
        </w:rPr>
        <w:t>Rozlišujeme organismy:</w:t>
      </w:r>
    </w:p>
    <w:p w:rsidR="003327B2" w:rsidRDefault="003327B2" w:rsidP="001C4B4E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širokou teplotní valencí (</w:t>
      </w:r>
      <w:proofErr w:type="spellStart"/>
      <w:r>
        <w:rPr>
          <w:rFonts w:ascii="Times New Roman" w:hAnsi="Times New Roman" w:cs="Times New Roman"/>
          <w:sz w:val="24"/>
          <w:szCs w:val="24"/>
        </w:rPr>
        <w:t>euryekní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jsou schopné žít v prostředí s velkým rozptylem </w:t>
      </w:r>
      <w:r w:rsidR="00BC7971">
        <w:rPr>
          <w:rFonts w:ascii="Times New Roman" w:hAnsi="Times New Roman" w:cs="Times New Roman"/>
          <w:sz w:val="24"/>
          <w:szCs w:val="24"/>
        </w:rPr>
        <w:t xml:space="preserve">hodnot </w:t>
      </w:r>
      <w:r>
        <w:rPr>
          <w:rFonts w:ascii="Times New Roman" w:hAnsi="Times New Roman" w:cs="Times New Roman"/>
          <w:sz w:val="24"/>
          <w:szCs w:val="24"/>
        </w:rPr>
        <w:t>teplot, např. savci, ptáci</w:t>
      </w:r>
      <w:r w:rsidR="00BC7971">
        <w:rPr>
          <w:rFonts w:ascii="Times New Roman" w:hAnsi="Times New Roman" w:cs="Times New Roman"/>
          <w:sz w:val="24"/>
          <w:szCs w:val="24"/>
        </w:rPr>
        <w:t xml:space="preserve"> – dobře přizpůsobiví prostředí</w:t>
      </w:r>
    </w:p>
    <w:p w:rsidR="003327B2" w:rsidRPr="00246E81" w:rsidRDefault="003327B2" w:rsidP="001C4B4E">
      <w:pPr>
        <w:pStyle w:val="Odstavecseseznamem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úzkou teplotní valencí (</w:t>
      </w:r>
      <w:proofErr w:type="spellStart"/>
      <w:r>
        <w:rPr>
          <w:rFonts w:ascii="Times New Roman" w:hAnsi="Times New Roman" w:cs="Times New Roman"/>
          <w:sz w:val="24"/>
          <w:szCs w:val="24"/>
        </w:rPr>
        <w:t>stenoekní</w:t>
      </w:r>
      <w:proofErr w:type="spellEnd"/>
      <w:r>
        <w:rPr>
          <w:rFonts w:ascii="Times New Roman" w:hAnsi="Times New Roman" w:cs="Times New Roman"/>
          <w:sz w:val="24"/>
          <w:szCs w:val="24"/>
        </w:rPr>
        <w:t>) – jsou schopné žít v prostředí s malým rozptylem teplot, např. plazi, obojživelníci, bakterie</w:t>
      </w:r>
      <w:r w:rsidR="00BC7971">
        <w:rPr>
          <w:rFonts w:ascii="Times New Roman" w:hAnsi="Times New Roman" w:cs="Times New Roman"/>
          <w:sz w:val="24"/>
          <w:szCs w:val="24"/>
        </w:rPr>
        <w:t xml:space="preserve"> – často jako bioindikátory</w:t>
      </w:r>
      <w:r w:rsidR="00246E81">
        <w:rPr>
          <w:rFonts w:ascii="Times New Roman" w:hAnsi="Times New Roman" w:cs="Times New Roman"/>
          <w:sz w:val="24"/>
          <w:szCs w:val="24"/>
        </w:rPr>
        <w:t xml:space="preserve"> (reagují i na malé změny v prostředí)</w:t>
      </w:r>
    </w:p>
    <w:p w:rsidR="003327B2" w:rsidRDefault="003327B2" w:rsidP="00246E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E81">
        <w:rPr>
          <w:rFonts w:ascii="Times New Roman" w:hAnsi="Times New Roman" w:cs="Times New Roman"/>
          <w:color w:val="FF0000"/>
          <w:sz w:val="24"/>
          <w:szCs w:val="24"/>
          <w:u w:val="single"/>
        </w:rPr>
        <w:t>Nakreslete si prosím toto schéma</w:t>
      </w:r>
      <w:r w:rsidR="00246E81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246E81" w:rsidRPr="00246E81" w:rsidRDefault="00246E81" w:rsidP="00246E81">
      <w:pPr>
        <w:spacing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246E81">
        <w:rPr>
          <w:rFonts w:ascii="Times New Roman" w:hAnsi="Times New Roman" w:cs="Times New Roman"/>
          <w:color w:val="0070C0"/>
          <w:sz w:val="24"/>
          <w:szCs w:val="24"/>
        </w:rPr>
        <w:t>Křivka normálního rozdělení organismů</w:t>
      </w:r>
    </w:p>
    <w:p w:rsidR="003327B2" w:rsidRPr="003327B2" w:rsidRDefault="003327B2" w:rsidP="00246E8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cs-CZ"/>
        </w:rPr>
        <w:drawing>
          <wp:inline distT="0" distB="0" distL="0" distR="0" wp14:anchorId="0CD76C83">
            <wp:extent cx="3374010" cy="2695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201" cy="2705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4B4E" w:rsidRPr="001C4B4E" w:rsidRDefault="001C4B4E" w:rsidP="003327B2">
      <w:pPr>
        <w:pStyle w:val="Odstavecseseznamem"/>
        <w:spacing w:line="360" w:lineRule="auto"/>
        <w:ind w:left="108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proofErr w:type="gramStart"/>
      <w:r w:rsidRPr="001C4B4E">
        <w:rPr>
          <w:rFonts w:ascii="Times New Roman" w:hAnsi="Times New Roman" w:cs="Times New Roman"/>
          <w:color w:val="FF0000"/>
          <w:sz w:val="24"/>
          <w:szCs w:val="24"/>
          <w:u w:val="single"/>
        </w:rPr>
        <w:lastRenderedPageBreak/>
        <w:t>!Toto</w:t>
      </w:r>
      <w:proofErr w:type="gramEnd"/>
      <w:r w:rsidRPr="001C4B4E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si nemusíte psát, pokud nechcete !</w:t>
      </w:r>
    </w:p>
    <w:p w:rsidR="00635C63" w:rsidRDefault="00C355EB" w:rsidP="001C4B4E">
      <w:pPr>
        <w:pStyle w:val="Odstavecseseznamem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4B4E">
        <w:rPr>
          <w:rFonts w:ascii="Times New Roman" w:hAnsi="Times New Roman" w:cs="Times New Roman"/>
          <w:b/>
          <w:color w:val="FF0000"/>
          <w:sz w:val="24"/>
          <w:szCs w:val="24"/>
        </w:rPr>
        <w:t>Vysvětlení</w:t>
      </w:r>
      <w:r w:rsidR="00246E81" w:rsidRPr="001C4B4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ke schématu</w:t>
      </w:r>
      <w:r w:rsidR="00246E81" w:rsidRPr="00C355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6E81">
        <w:rPr>
          <w:rFonts w:ascii="Times New Roman" w:hAnsi="Times New Roman" w:cs="Times New Roman"/>
          <w:sz w:val="24"/>
          <w:szCs w:val="24"/>
        </w:rPr>
        <w:t>– červeně je zde znázorněna Gaussova křivka</w:t>
      </w:r>
      <w:r>
        <w:rPr>
          <w:rFonts w:ascii="Times New Roman" w:hAnsi="Times New Roman" w:cs="Times New Roman"/>
          <w:sz w:val="24"/>
          <w:szCs w:val="24"/>
        </w:rPr>
        <w:t xml:space="preserve"> normálního rozdělení</w:t>
      </w:r>
      <w:r w:rsidR="001C4B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4B4E">
        <w:rPr>
          <w:rFonts w:ascii="Times New Roman" w:hAnsi="Times New Roman" w:cs="Times New Roman"/>
          <w:sz w:val="24"/>
          <w:szCs w:val="24"/>
        </w:rPr>
        <w:t>Guass</w:t>
      </w:r>
      <w:proofErr w:type="spellEnd"/>
      <w:r w:rsidR="001C4B4E">
        <w:rPr>
          <w:rFonts w:ascii="Times New Roman" w:hAnsi="Times New Roman" w:cs="Times New Roman"/>
          <w:sz w:val="24"/>
          <w:szCs w:val="24"/>
        </w:rPr>
        <w:t xml:space="preserve"> – významný matematik).</w:t>
      </w:r>
      <w:r w:rsidR="00246E81">
        <w:rPr>
          <w:rFonts w:ascii="Times New Roman" w:hAnsi="Times New Roman" w:cs="Times New Roman"/>
          <w:sz w:val="24"/>
          <w:szCs w:val="24"/>
        </w:rPr>
        <w:t xml:space="preserve"> Nejvíce organismů se vyskytuje uprostřed optima – optimální </w:t>
      </w:r>
      <w:r>
        <w:rPr>
          <w:rFonts w:ascii="Times New Roman" w:hAnsi="Times New Roman" w:cs="Times New Roman"/>
          <w:sz w:val="24"/>
          <w:szCs w:val="24"/>
        </w:rPr>
        <w:t>(nejlepší)</w:t>
      </w:r>
      <w:r w:rsidR="00246E81">
        <w:rPr>
          <w:rFonts w:ascii="Times New Roman" w:hAnsi="Times New Roman" w:cs="Times New Roman"/>
          <w:sz w:val="24"/>
          <w:szCs w:val="24"/>
        </w:rPr>
        <w:t xml:space="preserve"> podmínky pro život</w:t>
      </w:r>
      <w:r>
        <w:rPr>
          <w:rFonts w:ascii="Times New Roman" w:hAnsi="Times New Roman" w:cs="Times New Roman"/>
          <w:sz w:val="24"/>
          <w:szCs w:val="24"/>
        </w:rPr>
        <w:t xml:space="preserve"> (dostatek až přebytek potravy, dochází k růstu počtu jedinců daných druhů</w:t>
      </w:r>
      <w:r w:rsidR="001C4B4E">
        <w:rPr>
          <w:rFonts w:ascii="Times New Roman" w:hAnsi="Times New Roman" w:cs="Times New Roman"/>
          <w:sz w:val="24"/>
          <w:szCs w:val="24"/>
        </w:rPr>
        <w:t xml:space="preserve"> – později však díky růstu počtu jedinců dochází k soupeření o zdroje potravy či místa</w:t>
      </w:r>
      <w:r>
        <w:rPr>
          <w:rFonts w:ascii="Times New Roman" w:hAnsi="Times New Roman" w:cs="Times New Roman"/>
          <w:sz w:val="24"/>
          <w:szCs w:val="24"/>
        </w:rPr>
        <w:t>)</w:t>
      </w:r>
      <w:r w:rsidR="00246E81">
        <w:rPr>
          <w:rFonts w:ascii="Times New Roman" w:hAnsi="Times New Roman" w:cs="Times New Roman"/>
          <w:sz w:val="24"/>
          <w:szCs w:val="24"/>
        </w:rPr>
        <w:t xml:space="preserve">. Nejméně </w:t>
      </w:r>
      <w:r>
        <w:rPr>
          <w:rFonts w:ascii="Times New Roman" w:hAnsi="Times New Roman" w:cs="Times New Roman"/>
          <w:sz w:val="24"/>
          <w:szCs w:val="24"/>
        </w:rPr>
        <w:t>organismů se nachází v okrajových částech – velmi nepříznivé podmínky pro život (</w:t>
      </w:r>
      <w:r w:rsidR="001C4B4E">
        <w:rPr>
          <w:rFonts w:ascii="Times New Roman" w:hAnsi="Times New Roman" w:cs="Times New Roman"/>
          <w:sz w:val="24"/>
          <w:szCs w:val="24"/>
        </w:rPr>
        <w:t xml:space="preserve">nedostatek potravy, místa, </w:t>
      </w:r>
      <w:r>
        <w:rPr>
          <w:rFonts w:ascii="Times New Roman" w:hAnsi="Times New Roman" w:cs="Times New Roman"/>
          <w:sz w:val="24"/>
          <w:szCs w:val="24"/>
        </w:rPr>
        <w:t>pouhé přežívání bez rozmnožování – postupem může dojít k místnímu vymření druhu)</w:t>
      </w:r>
    </w:p>
    <w:p w:rsidR="001C4B4E" w:rsidRDefault="001C4B4E" w:rsidP="00246E81">
      <w:pPr>
        <w:pStyle w:val="Odstavecseseznamem"/>
        <w:spacing w:line="360" w:lineRule="auto"/>
        <w:ind w:left="108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E264D" w:rsidRPr="00246E81" w:rsidRDefault="009E264D" w:rsidP="00246E81">
      <w:pPr>
        <w:pStyle w:val="Odstavecseseznamem"/>
        <w:spacing w:line="360" w:lineRule="auto"/>
        <w:ind w:left="108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46E81">
        <w:rPr>
          <w:rFonts w:ascii="Times New Roman" w:hAnsi="Times New Roman" w:cs="Times New Roman"/>
          <w:b/>
          <w:color w:val="0070C0"/>
          <w:sz w:val="24"/>
          <w:szCs w:val="24"/>
        </w:rPr>
        <w:t>Adaptace organismů na změny teplot</w:t>
      </w:r>
    </w:p>
    <w:p w:rsidR="00246E81" w:rsidRDefault="00246E81" w:rsidP="00246E81">
      <w:pPr>
        <w:pStyle w:val="Odstavecseseznamem"/>
        <w:spacing w:line="360" w:lineRule="auto"/>
        <w:ind w:left="108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E264D" w:rsidRDefault="009E264D" w:rsidP="009E264D">
      <w:pPr>
        <w:pStyle w:val="Odstavecseseznamem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E81">
        <w:rPr>
          <w:rFonts w:ascii="Times New Roman" w:hAnsi="Times New Roman" w:cs="Times New Roman"/>
          <w:color w:val="00B050"/>
          <w:sz w:val="24"/>
          <w:szCs w:val="24"/>
        </w:rPr>
        <w:t xml:space="preserve">Hibernace u živočichů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zimní (medvěd), letní nepravá hibernace (hlemýžď)</w:t>
      </w:r>
    </w:p>
    <w:p w:rsidR="009E264D" w:rsidRDefault="009E264D" w:rsidP="009E264D">
      <w:pPr>
        <w:pStyle w:val="Odstavecseseznamem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E81">
        <w:rPr>
          <w:rFonts w:ascii="Times New Roman" w:hAnsi="Times New Roman" w:cs="Times New Roman"/>
          <w:color w:val="00B050"/>
          <w:sz w:val="24"/>
          <w:szCs w:val="24"/>
        </w:rPr>
        <w:t xml:space="preserve">Dormance semen u rostlin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přežívání nepříznivých podmínek (nízké teploty, sucho)</w:t>
      </w:r>
    </w:p>
    <w:p w:rsidR="009E264D" w:rsidRDefault="009E264D" w:rsidP="009E264D">
      <w:pPr>
        <w:pStyle w:val="Odstavecseseznamem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E81">
        <w:rPr>
          <w:rFonts w:ascii="Times New Roman" w:hAnsi="Times New Roman" w:cs="Times New Roman"/>
          <w:color w:val="00B050"/>
          <w:sz w:val="24"/>
          <w:szCs w:val="24"/>
        </w:rPr>
        <w:t xml:space="preserve">Fyziologická adaptace u rostlin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C4 a CAM rostliny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čtyřuhlíkaté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rostliny – trávy a pouštní rostliny)</w:t>
      </w:r>
    </w:p>
    <w:p w:rsidR="009E264D" w:rsidRPr="009E264D" w:rsidRDefault="009E264D" w:rsidP="009E264D">
      <w:pPr>
        <w:pStyle w:val="Odstavecseseznamem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E81">
        <w:rPr>
          <w:rFonts w:ascii="Times New Roman" w:hAnsi="Times New Roman" w:cs="Times New Roman"/>
          <w:color w:val="00B050"/>
          <w:sz w:val="24"/>
          <w:szCs w:val="24"/>
        </w:rPr>
        <w:t xml:space="preserve">Aktivita během noci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pouštní druhy živočichů (štíři, hmyz, plazi)</w:t>
      </w:r>
    </w:p>
    <w:p w:rsidR="009E264D" w:rsidRPr="009E264D" w:rsidRDefault="009E264D" w:rsidP="009E26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E264D" w:rsidRDefault="009E264D" w:rsidP="003327B2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E264D" w:rsidRDefault="009E264D" w:rsidP="003327B2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E264D" w:rsidRDefault="009E264D" w:rsidP="003327B2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A4B05" w:rsidRPr="00635C63" w:rsidRDefault="009A4B05" w:rsidP="003327B2">
      <w:pPr>
        <w:pStyle w:val="Odstavecseseznamem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35C63" w:rsidRPr="00635C63" w:rsidRDefault="00635C63" w:rsidP="00635C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35C63" w:rsidRPr="00635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238"/>
    <w:multiLevelType w:val="hybridMultilevel"/>
    <w:tmpl w:val="F57666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E332D"/>
    <w:multiLevelType w:val="hybridMultilevel"/>
    <w:tmpl w:val="FCD6406C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6394951"/>
    <w:multiLevelType w:val="hybridMultilevel"/>
    <w:tmpl w:val="C9CE7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B3B47"/>
    <w:multiLevelType w:val="hybridMultilevel"/>
    <w:tmpl w:val="93D84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E410FB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86654"/>
    <w:multiLevelType w:val="hybridMultilevel"/>
    <w:tmpl w:val="95AC76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5E5921"/>
    <w:multiLevelType w:val="hybridMultilevel"/>
    <w:tmpl w:val="FEA0C3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FB4BF4"/>
    <w:multiLevelType w:val="hybridMultilevel"/>
    <w:tmpl w:val="1974D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77EA0"/>
    <w:multiLevelType w:val="hybridMultilevel"/>
    <w:tmpl w:val="2B608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52434"/>
    <w:multiLevelType w:val="hybridMultilevel"/>
    <w:tmpl w:val="5FCA6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10B48"/>
    <w:multiLevelType w:val="hybridMultilevel"/>
    <w:tmpl w:val="E800CF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CD318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C9623A"/>
    <w:multiLevelType w:val="hybridMultilevel"/>
    <w:tmpl w:val="2C02BF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923532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D4ED2"/>
    <w:multiLevelType w:val="hybridMultilevel"/>
    <w:tmpl w:val="1390D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8F36BF"/>
    <w:multiLevelType w:val="hybridMultilevel"/>
    <w:tmpl w:val="076C0A2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533F4C12"/>
    <w:multiLevelType w:val="hybridMultilevel"/>
    <w:tmpl w:val="45C04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A80BB4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148B5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104CF"/>
    <w:multiLevelType w:val="hybridMultilevel"/>
    <w:tmpl w:val="B65C8880"/>
    <w:lvl w:ilvl="0" w:tplc="95B82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6F301F"/>
    <w:multiLevelType w:val="hybridMultilevel"/>
    <w:tmpl w:val="9EA83C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010CFC"/>
    <w:multiLevelType w:val="hybridMultilevel"/>
    <w:tmpl w:val="2348E7E0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>
    <w:nsid w:val="63463F9E"/>
    <w:multiLevelType w:val="hybridMultilevel"/>
    <w:tmpl w:val="8882872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9324AF1"/>
    <w:multiLevelType w:val="hybridMultilevel"/>
    <w:tmpl w:val="043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D3D2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61A09"/>
    <w:multiLevelType w:val="hybridMultilevel"/>
    <w:tmpl w:val="E3F81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73CF7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5338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E550D"/>
    <w:multiLevelType w:val="hybridMultilevel"/>
    <w:tmpl w:val="6D968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7"/>
  </w:num>
  <w:num w:numId="4">
    <w:abstractNumId w:val="13"/>
  </w:num>
  <w:num w:numId="5">
    <w:abstractNumId w:val="28"/>
  </w:num>
  <w:num w:numId="6">
    <w:abstractNumId w:val="17"/>
  </w:num>
  <w:num w:numId="7">
    <w:abstractNumId w:val="24"/>
  </w:num>
  <w:num w:numId="8">
    <w:abstractNumId w:val="11"/>
  </w:num>
  <w:num w:numId="9">
    <w:abstractNumId w:val="4"/>
  </w:num>
  <w:num w:numId="10">
    <w:abstractNumId w:val="19"/>
  </w:num>
  <w:num w:numId="11">
    <w:abstractNumId w:val="23"/>
  </w:num>
  <w:num w:numId="12">
    <w:abstractNumId w:val="21"/>
  </w:num>
  <w:num w:numId="13">
    <w:abstractNumId w:val="1"/>
  </w:num>
  <w:num w:numId="14">
    <w:abstractNumId w:val="16"/>
  </w:num>
  <w:num w:numId="15">
    <w:abstractNumId w:val="2"/>
  </w:num>
  <w:num w:numId="16">
    <w:abstractNumId w:val="25"/>
  </w:num>
  <w:num w:numId="17">
    <w:abstractNumId w:val="7"/>
  </w:num>
  <w:num w:numId="18">
    <w:abstractNumId w:val="14"/>
  </w:num>
  <w:num w:numId="19">
    <w:abstractNumId w:val="3"/>
  </w:num>
  <w:num w:numId="20">
    <w:abstractNumId w:val="9"/>
  </w:num>
  <w:num w:numId="21">
    <w:abstractNumId w:val="15"/>
  </w:num>
  <w:num w:numId="22">
    <w:abstractNumId w:val="12"/>
  </w:num>
  <w:num w:numId="23">
    <w:abstractNumId w:val="20"/>
  </w:num>
  <w:num w:numId="24">
    <w:abstractNumId w:val="6"/>
  </w:num>
  <w:num w:numId="25">
    <w:abstractNumId w:val="0"/>
  </w:num>
  <w:num w:numId="26">
    <w:abstractNumId w:val="5"/>
  </w:num>
  <w:num w:numId="27">
    <w:abstractNumId w:val="22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C4"/>
    <w:rsid w:val="000130CD"/>
    <w:rsid w:val="00014919"/>
    <w:rsid w:val="00020707"/>
    <w:rsid w:val="00036484"/>
    <w:rsid w:val="00050357"/>
    <w:rsid w:val="000641BF"/>
    <w:rsid w:val="000906AA"/>
    <w:rsid w:val="000A0C1B"/>
    <w:rsid w:val="000B0842"/>
    <w:rsid w:val="000B1DAD"/>
    <w:rsid w:val="000C3EC4"/>
    <w:rsid w:val="000C3EFA"/>
    <w:rsid w:val="000C5ACD"/>
    <w:rsid w:val="00102AE0"/>
    <w:rsid w:val="0013382B"/>
    <w:rsid w:val="0013452D"/>
    <w:rsid w:val="001400A2"/>
    <w:rsid w:val="00150211"/>
    <w:rsid w:val="00156411"/>
    <w:rsid w:val="00161A1A"/>
    <w:rsid w:val="00161AA7"/>
    <w:rsid w:val="00170522"/>
    <w:rsid w:val="00174139"/>
    <w:rsid w:val="00192823"/>
    <w:rsid w:val="001B662A"/>
    <w:rsid w:val="001C22C5"/>
    <w:rsid w:val="001C4B4E"/>
    <w:rsid w:val="001D0AFD"/>
    <w:rsid w:val="001F4B5F"/>
    <w:rsid w:val="00201E0E"/>
    <w:rsid w:val="00222560"/>
    <w:rsid w:val="00232A9E"/>
    <w:rsid w:val="00232C3D"/>
    <w:rsid w:val="002405C6"/>
    <w:rsid w:val="00246E81"/>
    <w:rsid w:val="00273E18"/>
    <w:rsid w:val="002A1C85"/>
    <w:rsid w:val="002B5099"/>
    <w:rsid w:val="002D31DC"/>
    <w:rsid w:val="002D49CA"/>
    <w:rsid w:val="002E1A40"/>
    <w:rsid w:val="002F3E26"/>
    <w:rsid w:val="0030531A"/>
    <w:rsid w:val="00325F6C"/>
    <w:rsid w:val="00326DB5"/>
    <w:rsid w:val="003327B2"/>
    <w:rsid w:val="00336EC4"/>
    <w:rsid w:val="00386AD3"/>
    <w:rsid w:val="003A6D8C"/>
    <w:rsid w:val="003D0769"/>
    <w:rsid w:val="003E089A"/>
    <w:rsid w:val="003F7E4B"/>
    <w:rsid w:val="00422095"/>
    <w:rsid w:val="00423D50"/>
    <w:rsid w:val="00427EB0"/>
    <w:rsid w:val="0044272E"/>
    <w:rsid w:val="00457E39"/>
    <w:rsid w:val="00464966"/>
    <w:rsid w:val="00472846"/>
    <w:rsid w:val="00494CA7"/>
    <w:rsid w:val="0049639E"/>
    <w:rsid w:val="004967BF"/>
    <w:rsid w:val="004A7A9E"/>
    <w:rsid w:val="004B4DD7"/>
    <w:rsid w:val="004C4180"/>
    <w:rsid w:val="004C5270"/>
    <w:rsid w:val="004D76A6"/>
    <w:rsid w:val="004D7DAA"/>
    <w:rsid w:val="0050147A"/>
    <w:rsid w:val="00507383"/>
    <w:rsid w:val="00513DB7"/>
    <w:rsid w:val="00516944"/>
    <w:rsid w:val="0052578E"/>
    <w:rsid w:val="00526C31"/>
    <w:rsid w:val="0053644C"/>
    <w:rsid w:val="0054288F"/>
    <w:rsid w:val="00546FE4"/>
    <w:rsid w:val="00547139"/>
    <w:rsid w:val="005657C9"/>
    <w:rsid w:val="00567FF7"/>
    <w:rsid w:val="005739B1"/>
    <w:rsid w:val="005C7257"/>
    <w:rsid w:val="005D260F"/>
    <w:rsid w:val="005E7593"/>
    <w:rsid w:val="005E7735"/>
    <w:rsid w:val="00614A8E"/>
    <w:rsid w:val="0062511D"/>
    <w:rsid w:val="0062603D"/>
    <w:rsid w:val="00627EC1"/>
    <w:rsid w:val="00630137"/>
    <w:rsid w:val="00635C63"/>
    <w:rsid w:val="00664DDE"/>
    <w:rsid w:val="006677E6"/>
    <w:rsid w:val="00684C18"/>
    <w:rsid w:val="00687E12"/>
    <w:rsid w:val="006A1A16"/>
    <w:rsid w:val="006A5577"/>
    <w:rsid w:val="006B3326"/>
    <w:rsid w:val="006D36C4"/>
    <w:rsid w:val="006E087C"/>
    <w:rsid w:val="006E75DE"/>
    <w:rsid w:val="00705B5F"/>
    <w:rsid w:val="00710DD4"/>
    <w:rsid w:val="00711A1A"/>
    <w:rsid w:val="007151F8"/>
    <w:rsid w:val="0072513F"/>
    <w:rsid w:val="00727651"/>
    <w:rsid w:val="00735F03"/>
    <w:rsid w:val="00750965"/>
    <w:rsid w:val="007651F0"/>
    <w:rsid w:val="007705D3"/>
    <w:rsid w:val="007754BF"/>
    <w:rsid w:val="00793EA2"/>
    <w:rsid w:val="00793F94"/>
    <w:rsid w:val="007A55D3"/>
    <w:rsid w:val="007B1661"/>
    <w:rsid w:val="007B5AF0"/>
    <w:rsid w:val="007D4592"/>
    <w:rsid w:val="00805F5D"/>
    <w:rsid w:val="008335F2"/>
    <w:rsid w:val="00841AF4"/>
    <w:rsid w:val="00851093"/>
    <w:rsid w:val="00857438"/>
    <w:rsid w:val="00864C56"/>
    <w:rsid w:val="008718AD"/>
    <w:rsid w:val="00884C4A"/>
    <w:rsid w:val="00887AAD"/>
    <w:rsid w:val="008A5753"/>
    <w:rsid w:val="008B27EB"/>
    <w:rsid w:val="008D1911"/>
    <w:rsid w:val="008F4A96"/>
    <w:rsid w:val="0095293F"/>
    <w:rsid w:val="00952FB6"/>
    <w:rsid w:val="00960C78"/>
    <w:rsid w:val="00963C66"/>
    <w:rsid w:val="00990799"/>
    <w:rsid w:val="009A4B05"/>
    <w:rsid w:val="009B6C45"/>
    <w:rsid w:val="009E264D"/>
    <w:rsid w:val="00A173D1"/>
    <w:rsid w:val="00A2000D"/>
    <w:rsid w:val="00A211DF"/>
    <w:rsid w:val="00A217CD"/>
    <w:rsid w:val="00A33C84"/>
    <w:rsid w:val="00A35F4B"/>
    <w:rsid w:val="00A50495"/>
    <w:rsid w:val="00A52DBC"/>
    <w:rsid w:val="00A75906"/>
    <w:rsid w:val="00A86F87"/>
    <w:rsid w:val="00AB57F6"/>
    <w:rsid w:val="00AB7D7A"/>
    <w:rsid w:val="00AC1DFC"/>
    <w:rsid w:val="00AC21B4"/>
    <w:rsid w:val="00AD1CFC"/>
    <w:rsid w:val="00AE09E1"/>
    <w:rsid w:val="00B054A2"/>
    <w:rsid w:val="00B05E8B"/>
    <w:rsid w:val="00B10A54"/>
    <w:rsid w:val="00B126EF"/>
    <w:rsid w:val="00B24607"/>
    <w:rsid w:val="00B55A2C"/>
    <w:rsid w:val="00BA1461"/>
    <w:rsid w:val="00BA69D9"/>
    <w:rsid w:val="00BC4704"/>
    <w:rsid w:val="00BC7971"/>
    <w:rsid w:val="00C014B2"/>
    <w:rsid w:val="00C032FD"/>
    <w:rsid w:val="00C13BD4"/>
    <w:rsid w:val="00C1674F"/>
    <w:rsid w:val="00C21642"/>
    <w:rsid w:val="00C30338"/>
    <w:rsid w:val="00C355EB"/>
    <w:rsid w:val="00C73087"/>
    <w:rsid w:val="00CA1737"/>
    <w:rsid w:val="00CB113B"/>
    <w:rsid w:val="00CB23BB"/>
    <w:rsid w:val="00CB7A54"/>
    <w:rsid w:val="00CD5DDE"/>
    <w:rsid w:val="00CD6031"/>
    <w:rsid w:val="00CE7208"/>
    <w:rsid w:val="00CF51D1"/>
    <w:rsid w:val="00D0523F"/>
    <w:rsid w:val="00D264C5"/>
    <w:rsid w:val="00D332EE"/>
    <w:rsid w:val="00D36D2C"/>
    <w:rsid w:val="00D371DC"/>
    <w:rsid w:val="00D5483C"/>
    <w:rsid w:val="00D83611"/>
    <w:rsid w:val="00D83ABA"/>
    <w:rsid w:val="00DD2191"/>
    <w:rsid w:val="00DE3B9E"/>
    <w:rsid w:val="00E0399B"/>
    <w:rsid w:val="00E33D60"/>
    <w:rsid w:val="00E432C1"/>
    <w:rsid w:val="00E54C06"/>
    <w:rsid w:val="00E55E12"/>
    <w:rsid w:val="00E628F2"/>
    <w:rsid w:val="00E835CB"/>
    <w:rsid w:val="00E83C19"/>
    <w:rsid w:val="00E95AE5"/>
    <w:rsid w:val="00EC1119"/>
    <w:rsid w:val="00EC7215"/>
    <w:rsid w:val="00ED3C2F"/>
    <w:rsid w:val="00ED7608"/>
    <w:rsid w:val="00EE13E4"/>
    <w:rsid w:val="00F00DA3"/>
    <w:rsid w:val="00F1013E"/>
    <w:rsid w:val="00F11D9D"/>
    <w:rsid w:val="00F173D2"/>
    <w:rsid w:val="00F2368D"/>
    <w:rsid w:val="00F721BE"/>
    <w:rsid w:val="00F74944"/>
    <w:rsid w:val="00F94DC6"/>
    <w:rsid w:val="00FC44C8"/>
    <w:rsid w:val="00FC5DC8"/>
    <w:rsid w:val="00FD4367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1A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22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3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BD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86F8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3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3726-45C2-4D13-A5C7-C451824E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Gybas</dc:creator>
  <cp:lastModifiedBy>Packard Bell</cp:lastModifiedBy>
  <cp:revision>29</cp:revision>
  <cp:lastPrinted>2019-11-28T09:51:00Z</cp:lastPrinted>
  <dcterms:created xsi:type="dcterms:W3CDTF">2020-03-18T09:55:00Z</dcterms:created>
  <dcterms:modified xsi:type="dcterms:W3CDTF">2020-04-28T12:32:00Z</dcterms:modified>
</cp:coreProperties>
</file>