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4048A3">
      <w:pPr>
        <w:rPr>
          <w:sz w:val="26"/>
          <w:szCs w:val="26"/>
        </w:rPr>
      </w:pPr>
      <w:r>
        <w:rPr>
          <w:sz w:val="26"/>
          <w:szCs w:val="26"/>
        </w:rPr>
        <w:t xml:space="preserve">Připomeňte si, co je </w:t>
      </w:r>
      <w:r w:rsidRPr="004048A3">
        <w:rPr>
          <w:b/>
          <w:sz w:val="26"/>
          <w:szCs w:val="26"/>
        </w:rPr>
        <w:t>SHODNOST</w:t>
      </w:r>
      <w:r>
        <w:rPr>
          <w:sz w:val="26"/>
          <w:szCs w:val="26"/>
        </w:rPr>
        <w:t xml:space="preserve">? Víme, že </w:t>
      </w:r>
      <w:r w:rsidRPr="004048A3">
        <w:rPr>
          <w:b/>
          <w:sz w:val="26"/>
          <w:szCs w:val="26"/>
        </w:rPr>
        <w:t xml:space="preserve">shodné geometr. </w:t>
      </w:r>
      <w:proofErr w:type="gramStart"/>
      <w:r w:rsidRPr="004048A3">
        <w:rPr>
          <w:b/>
          <w:sz w:val="26"/>
          <w:szCs w:val="26"/>
        </w:rPr>
        <w:t>útvary</w:t>
      </w:r>
      <w:proofErr w:type="gramEnd"/>
      <w:r>
        <w:rPr>
          <w:sz w:val="26"/>
          <w:szCs w:val="26"/>
        </w:rPr>
        <w:t xml:space="preserve"> lze na sebe přemístit tak, aby </w:t>
      </w:r>
      <w:r w:rsidRPr="004048A3">
        <w:rPr>
          <w:b/>
          <w:sz w:val="26"/>
          <w:szCs w:val="26"/>
        </w:rPr>
        <w:t>se kryly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 xml:space="preserve">Taky víme, že shodnost je </w:t>
      </w:r>
      <w:r w:rsidRPr="004048A3">
        <w:rPr>
          <w:b/>
          <w:sz w:val="26"/>
          <w:szCs w:val="26"/>
        </w:rPr>
        <w:t>přímá</w:t>
      </w:r>
      <w:r>
        <w:rPr>
          <w:sz w:val="26"/>
          <w:szCs w:val="26"/>
        </w:rPr>
        <w:t xml:space="preserve"> (útvary stačí jen natočit) a </w:t>
      </w:r>
      <w:r w:rsidRPr="004048A3">
        <w:rPr>
          <w:b/>
          <w:sz w:val="26"/>
          <w:szCs w:val="26"/>
        </w:rPr>
        <w:t>nepřímá</w:t>
      </w:r>
      <w:r>
        <w:rPr>
          <w:sz w:val="26"/>
          <w:szCs w:val="26"/>
        </w:rPr>
        <w:t xml:space="preserve"> (útvar musíme převrátit a pak natočit). To se probírá v 7. třídě!!!</w:t>
      </w:r>
    </w:p>
    <w:p w:rsidR="004048A3" w:rsidRDefault="004048A3">
      <w:pPr>
        <w:rPr>
          <w:sz w:val="26"/>
          <w:szCs w:val="26"/>
        </w:rPr>
      </w:pPr>
      <w:r>
        <w:rPr>
          <w:sz w:val="26"/>
          <w:szCs w:val="26"/>
        </w:rPr>
        <w:t>Příklady na zopakování a procvičení jsou v </w:t>
      </w:r>
      <w:r w:rsidRPr="004048A3">
        <w:rPr>
          <w:b/>
          <w:color w:val="FF0000"/>
          <w:sz w:val="26"/>
          <w:szCs w:val="26"/>
        </w:rPr>
        <w:t>HM str.63/1, 2, 3 a 4</w:t>
      </w:r>
      <w:r w:rsidR="002D592B">
        <w:rPr>
          <w:sz w:val="26"/>
          <w:szCs w:val="26"/>
        </w:rPr>
        <w:t xml:space="preserve"> – pokus se vypracovat</w:t>
      </w:r>
    </w:p>
    <w:p w:rsidR="002D592B" w:rsidRDefault="002D592B">
      <w:pPr>
        <w:rPr>
          <w:b/>
          <w:color w:val="FF0000"/>
          <w:sz w:val="32"/>
          <w:szCs w:val="32"/>
          <w:u w:val="double"/>
        </w:rPr>
      </w:pPr>
      <w:r w:rsidRPr="002D592B">
        <w:rPr>
          <w:b/>
          <w:color w:val="FF0000"/>
          <w:sz w:val="32"/>
          <w:szCs w:val="32"/>
          <w:u w:val="double"/>
        </w:rPr>
        <w:t>PODOBNOST</w:t>
      </w:r>
    </w:p>
    <w:p w:rsidR="00325A5A" w:rsidRDefault="00C76D1E" w:rsidP="002D592B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Pře</w:t>
      </w:r>
      <w:r w:rsidR="00325A5A">
        <w:rPr>
          <w:sz w:val="26"/>
          <w:szCs w:val="26"/>
          <w:u w:val="single"/>
        </w:rPr>
        <w:t>piš si do sešitu:</w:t>
      </w:r>
    </w:p>
    <w:p w:rsidR="002D592B" w:rsidRDefault="002D592B" w:rsidP="002D592B">
      <w:pPr>
        <w:spacing w:after="0"/>
        <w:rPr>
          <w:sz w:val="26"/>
          <w:szCs w:val="26"/>
        </w:rPr>
      </w:pPr>
      <w:r w:rsidRPr="002D592B">
        <w:rPr>
          <w:sz w:val="26"/>
          <w:szCs w:val="26"/>
          <w:u w:val="single"/>
        </w:rPr>
        <w:t>Pozn</w:t>
      </w:r>
      <w:r>
        <w:rPr>
          <w:sz w:val="26"/>
          <w:szCs w:val="26"/>
        </w:rPr>
        <w:t xml:space="preserve">:1) Podobné </w:t>
      </w:r>
      <w:proofErr w:type="spellStart"/>
      <w:r>
        <w:rPr>
          <w:sz w:val="26"/>
          <w:szCs w:val="26"/>
        </w:rPr>
        <w:t>geom</w:t>
      </w:r>
      <w:proofErr w:type="spellEnd"/>
      <w:r>
        <w:rPr>
          <w:sz w:val="26"/>
          <w:szCs w:val="26"/>
        </w:rPr>
        <w:t>. útvary mají sobě rovné poměry délek všech dvojic</w:t>
      </w:r>
    </w:p>
    <w:p w:rsidR="002D592B" w:rsidRPr="002D592B" w:rsidRDefault="002D592B" w:rsidP="002D592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odpovídajících stran.                                                                                                                                                 </w:t>
      </w:r>
    </w:p>
    <w:p w:rsidR="002D592B" w:rsidRDefault="002D592B" w:rsidP="002D592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2) Podobnost zachovává velikost úhlů</w:t>
      </w:r>
    </w:p>
    <w:p w:rsidR="002D592B" w:rsidRDefault="002D592B" w:rsidP="002D592B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3) VZOR → OBRAZ       např. VZOR je úsečka AB, OBRAZ je úsečka A´B´</w:t>
      </w:r>
    </w:p>
    <w:p w:rsidR="002D592B" w:rsidRDefault="002D592B" w:rsidP="002D592B">
      <w:pPr>
        <w:spacing w:after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4) </w:t>
      </w:r>
      <w:r w:rsidR="00325A5A">
        <w:rPr>
          <w:sz w:val="26"/>
          <w:szCs w:val="26"/>
        </w:rPr>
        <w:t>Poměr dél</w:t>
      </w:r>
      <w:r w:rsidR="00C76D1E">
        <w:rPr>
          <w:sz w:val="26"/>
          <w:szCs w:val="26"/>
        </w:rPr>
        <w:t xml:space="preserve">ek odpovídajících stran obrazu </w:t>
      </w:r>
      <w:proofErr w:type="gramStart"/>
      <w:r w:rsidR="00C76D1E">
        <w:rPr>
          <w:sz w:val="26"/>
          <w:szCs w:val="26"/>
        </w:rPr>
        <w:t>ku</w:t>
      </w:r>
      <w:proofErr w:type="gramEnd"/>
      <w:r w:rsidR="00325A5A">
        <w:rPr>
          <w:sz w:val="26"/>
          <w:szCs w:val="26"/>
        </w:rPr>
        <w:t xml:space="preserve"> vzoru = </w:t>
      </w:r>
      <w:r w:rsidR="00325A5A" w:rsidRPr="00325A5A">
        <w:rPr>
          <w:b/>
          <w:sz w:val="26"/>
          <w:szCs w:val="26"/>
        </w:rPr>
        <w:t>koeficient podobnosti</w:t>
      </w:r>
    </w:p>
    <w:p w:rsidR="00325A5A" w:rsidRDefault="00325A5A" w:rsidP="002D592B">
      <w:pPr>
        <w:spacing w:after="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</w:t>
      </w:r>
      <w:r w:rsidR="00C76D1E">
        <w:rPr>
          <w:b/>
          <w:sz w:val="26"/>
          <w:szCs w:val="26"/>
        </w:rPr>
        <w:t xml:space="preserve">                                                              </w:t>
      </w:r>
      <w:r>
        <w:rPr>
          <w:b/>
          <w:sz w:val="26"/>
          <w:szCs w:val="26"/>
        </w:rPr>
        <w:t xml:space="preserve">       </w:t>
      </w:r>
      <w:r w:rsidRPr="00325A5A">
        <w:rPr>
          <w:b/>
          <w:sz w:val="26"/>
          <w:szCs w:val="26"/>
          <w:shd w:val="clear" w:color="auto" w:fill="9CC2E5" w:themeFill="accent1" w:themeFillTint="99"/>
        </w:rPr>
        <w:t xml:space="preserve">k&gt;0       k=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  <w:shd w:val="clear" w:color="auto" w:fill="9CC2E5" w:themeFill="accent1" w:themeFillTint="9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shd w:val="clear" w:color="auto" w:fill="9CC2E5" w:themeFill="accent1" w:themeFillTint="99"/>
              </w:rPr>
              <m:t>a´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shd w:val="clear" w:color="auto" w:fill="9CC2E5" w:themeFill="accent1" w:themeFillTint="99"/>
              </w:rPr>
              <m:t>a</m:t>
            </m:r>
          </m:den>
        </m:f>
      </m:oMath>
      <w:r w:rsidRPr="00325A5A">
        <w:rPr>
          <w:rFonts w:eastAsiaTheme="minorEastAsia"/>
          <w:b/>
          <w:sz w:val="26"/>
          <w:szCs w:val="26"/>
          <w:shd w:val="clear" w:color="auto" w:fill="9CC2E5" w:themeFill="accent1" w:themeFillTint="99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6"/>
                <w:szCs w:val="26"/>
                <w:shd w:val="clear" w:color="auto" w:fill="9CC2E5" w:themeFill="accent1" w:themeFillTint="99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shd w:val="clear" w:color="auto" w:fill="9CC2E5" w:themeFill="accent1" w:themeFillTint="99"/>
              </w:rPr>
              <m:t>obraz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  <w:shd w:val="clear" w:color="auto" w:fill="9CC2E5" w:themeFill="accent1" w:themeFillTint="99"/>
              </w:rPr>
              <m:t>vzor</m:t>
            </m:r>
          </m:den>
        </m:f>
      </m:oMath>
    </w:p>
    <w:p w:rsidR="00C76D1E" w:rsidRDefault="00C76D1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je-li k&gt;1 – zvětšení</w:t>
      </w:r>
    </w:p>
    <w:p w:rsidR="00C76D1E" w:rsidRDefault="00C76D1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k&lt;1 – zmenšení</w:t>
      </w:r>
    </w:p>
    <w:p w:rsidR="00C76D1E" w:rsidRDefault="00C76D1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k=1 – shodnost</w:t>
      </w:r>
      <w:r w:rsidR="002D592B">
        <w:rPr>
          <w:sz w:val="26"/>
          <w:szCs w:val="26"/>
        </w:rPr>
        <w:t xml:space="preserve">          </w:t>
      </w:r>
    </w:p>
    <w:p w:rsidR="002D592B" w:rsidRDefault="00C76D1E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D592B">
        <w:rPr>
          <w:sz w:val="26"/>
          <w:szCs w:val="26"/>
        </w:rPr>
        <w:t xml:space="preserve"> </w:t>
      </w:r>
      <w:r w:rsidR="00325A5A">
        <w:rPr>
          <w:sz w:val="26"/>
          <w:szCs w:val="26"/>
        </w:rPr>
        <w:t xml:space="preserve">5) Podobnost zapisujeme:  </w:t>
      </w:r>
      <w:r w:rsidR="00325A5A" w:rsidRPr="00325A5A">
        <w:rPr>
          <w:color w:val="FF0000"/>
          <w:sz w:val="26"/>
          <w:szCs w:val="26"/>
        </w:rPr>
        <w:t>a̴̴´ ~ a</w:t>
      </w:r>
      <w:r w:rsidR="00325A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nebo </w:t>
      </w:r>
      <w:r w:rsidRPr="00C76D1E">
        <w:rPr>
          <w:color w:val="FF0000"/>
          <w:sz w:val="26"/>
          <w:szCs w:val="26"/>
        </w:rPr>
        <w:t xml:space="preserve">A´B´C´ </w:t>
      </w:r>
      <w:r w:rsidRPr="00325A5A">
        <w:rPr>
          <w:color w:val="FF0000"/>
          <w:sz w:val="26"/>
          <w:szCs w:val="26"/>
        </w:rPr>
        <w:t>~</w:t>
      </w:r>
      <w:r>
        <w:rPr>
          <w:color w:val="FF0000"/>
          <w:sz w:val="26"/>
          <w:szCs w:val="26"/>
        </w:rPr>
        <w:t xml:space="preserve"> </w:t>
      </w:r>
      <w:proofErr w:type="gramStart"/>
      <w:r>
        <w:rPr>
          <w:color w:val="FF0000"/>
          <w:sz w:val="26"/>
          <w:szCs w:val="26"/>
        </w:rPr>
        <w:t>ABC</w:t>
      </w:r>
      <w:r>
        <w:rPr>
          <w:sz w:val="26"/>
          <w:szCs w:val="26"/>
        </w:rPr>
        <w:t xml:space="preserve"> , …</w:t>
      </w:r>
      <w:proofErr w:type="gramEnd"/>
    </w:p>
    <w:p w:rsidR="007D110F" w:rsidRDefault="007D110F">
      <w:pPr>
        <w:rPr>
          <w:sz w:val="26"/>
          <w:szCs w:val="26"/>
        </w:rPr>
      </w:pPr>
      <w:r>
        <w:rPr>
          <w:sz w:val="26"/>
          <w:szCs w:val="26"/>
        </w:rPr>
        <w:t xml:space="preserve">   Nyní vypracuj </w:t>
      </w:r>
      <w:r w:rsidRPr="007D110F">
        <w:rPr>
          <w:b/>
          <w:color w:val="FF0000"/>
          <w:sz w:val="26"/>
          <w:szCs w:val="26"/>
        </w:rPr>
        <w:t>HM 72/2, 4</w:t>
      </w:r>
      <w:r w:rsidRPr="007D110F">
        <w:rPr>
          <w:color w:val="FF0000"/>
          <w:sz w:val="26"/>
          <w:szCs w:val="26"/>
        </w:rPr>
        <w:t xml:space="preserve"> </w:t>
      </w:r>
    </w:p>
    <w:p w:rsidR="00C76D1E" w:rsidRPr="00372967" w:rsidRDefault="00C76D1E">
      <w:pPr>
        <w:rPr>
          <w:b/>
          <w:sz w:val="26"/>
          <w:szCs w:val="26"/>
        </w:rPr>
      </w:pPr>
      <w:r w:rsidRPr="00372967">
        <w:rPr>
          <w:b/>
          <w:sz w:val="26"/>
          <w:szCs w:val="26"/>
        </w:rPr>
        <w:t>Příklad: Jsou dané obdélníky podobné?</w:t>
      </w:r>
    </w:p>
    <w:p w:rsidR="00C76D1E" w:rsidRDefault="00C76D1E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372967">
        <w:rPr>
          <w:b/>
          <w:sz w:val="26"/>
          <w:szCs w:val="26"/>
        </w:rPr>
        <w:t>a) a=7cm, b=6cm</w:t>
      </w:r>
      <w:r w:rsidR="00372967">
        <w:rPr>
          <w:sz w:val="26"/>
          <w:szCs w:val="26"/>
        </w:rPr>
        <w:t xml:space="preserve">           </w:t>
      </w:r>
      <w:r w:rsidR="00372967" w:rsidRPr="00372967">
        <w:rPr>
          <w:b/>
          <w:sz w:val="26"/>
          <w:szCs w:val="26"/>
          <w:u w:val="single"/>
        </w:rPr>
        <w:t>řešení:</w:t>
      </w:r>
      <w:r w:rsidR="00372967">
        <w:rPr>
          <w:sz w:val="26"/>
          <w:szCs w:val="26"/>
        </w:rPr>
        <w:t xml:space="preserve"> Pokud jsou podobné, musí mít stejné poměry</w:t>
      </w:r>
    </w:p>
    <w:p w:rsidR="00C76D1E" w:rsidRDefault="00C76D1E" w:rsidP="00372967">
      <w:pPr>
        <w:spacing w:after="0"/>
        <w:rPr>
          <w:sz w:val="26"/>
          <w:szCs w:val="26"/>
        </w:rPr>
      </w:pPr>
      <w:r w:rsidRPr="00372967">
        <w:rPr>
          <w:b/>
          <w:sz w:val="26"/>
          <w:szCs w:val="26"/>
        </w:rPr>
        <w:t xml:space="preserve">                 </w:t>
      </w:r>
      <w:r w:rsidRPr="00372967">
        <w:rPr>
          <w:b/>
          <w:sz w:val="26"/>
          <w:szCs w:val="26"/>
          <w:u w:val="single"/>
        </w:rPr>
        <w:t>r=9,1cm, s=7,8cm</w:t>
      </w:r>
      <w:r w:rsidR="00372967">
        <w:rPr>
          <w:sz w:val="26"/>
          <w:szCs w:val="26"/>
          <w:u w:val="single"/>
        </w:rPr>
        <w:t xml:space="preserve"> </w:t>
      </w:r>
      <w:r w:rsidR="00372967">
        <w:rPr>
          <w:sz w:val="26"/>
          <w:szCs w:val="26"/>
        </w:rPr>
        <w:t xml:space="preserve">              </w:t>
      </w:r>
      <w:r w:rsidR="00372967" w:rsidRPr="00372967">
        <w:rPr>
          <w:sz w:val="26"/>
          <w:szCs w:val="26"/>
        </w:rPr>
        <w:t xml:space="preserve"> </w:t>
      </w:r>
      <w:r w:rsidR="00372967">
        <w:rPr>
          <w:sz w:val="26"/>
          <w:szCs w:val="26"/>
        </w:rPr>
        <w:t>odpovídajících stran (</w:t>
      </w:r>
      <w:proofErr w:type="gramStart"/>
      <w:r w:rsidR="00372967">
        <w:rPr>
          <w:sz w:val="26"/>
          <w:szCs w:val="26"/>
        </w:rPr>
        <w:t>delší :</w:t>
      </w:r>
      <w:r w:rsidR="007D110F">
        <w:rPr>
          <w:sz w:val="26"/>
          <w:szCs w:val="26"/>
        </w:rPr>
        <w:t xml:space="preserve"> </w:t>
      </w:r>
      <w:r w:rsidR="00372967">
        <w:rPr>
          <w:sz w:val="26"/>
          <w:szCs w:val="26"/>
        </w:rPr>
        <w:t>delší</w:t>
      </w:r>
      <w:proofErr w:type="gramEnd"/>
      <w:r w:rsidR="00372967">
        <w:rPr>
          <w:sz w:val="26"/>
          <w:szCs w:val="26"/>
        </w:rPr>
        <w:t xml:space="preserve">, </w:t>
      </w:r>
      <w:proofErr w:type="spellStart"/>
      <w:r w:rsidR="00372967">
        <w:rPr>
          <w:sz w:val="26"/>
          <w:szCs w:val="26"/>
        </w:rPr>
        <w:t>kratší:kratší</w:t>
      </w:r>
      <w:proofErr w:type="spellEnd"/>
      <w:r w:rsidR="00372967">
        <w:rPr>
          <w:sz w:val="26"/>
          <w:szCs w:val="26"/>
        </w:rPr>
        <w:t>)</w:t>
      </w:r>
    </w:p>
    <w:p w:rsidR="00372967" w:rsidRDefault="00372967" w:rsidP="00372967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Takže sestavíme poměry ve tvaru zlomku:</w:t>
      </w:r>
    </w:p>
    <w:p w:rsidR="00372967" w:rsidRDefault="00372967" w:rsidP="00372967">
      <w:pPr>
        <w:spacing w:after="0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9,1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7,8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6</m:t>
            </m:r>
          </m:den>
        </m:f>
      </m:oMath>
      <w:r>
        <w:rPr>
          <w:rFonts w:eastAsiaTheme="minorEastAsia"/>
          <w:sz w:val="26"/>
          <w:szCs w:val="26"/>
        </w:rPr>
        <w:t xml:space="preserve">  , když oba zlomky zkrátíme nebo </w:t>
      </w:r>
    </w:p>
    <w:p w:rsidR="00372967" w:rsidRDefault="00372967" w:rsidP="00372967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na kalkulačce vydělíme, dostaneme u obou </w:t>
      </w:r>
    </w:p>
    <w:p w:rsidR="00372967" w:rsidRDefault="00372967" w:rsidP="00372967">
      <w:pPr>
        <w:spacing w:after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výsledek 1,3. To znamená, že poměry jsou stejné</w:t>
      </w:r>
    </w:p>
    <w:p w:rsidR="00372967" w:rsidRDefault="00372967" w:rsidP="00372967">
      <w:pPr>
        <w:spacing w:after="0"/>
        <w:rPr>
          <w:b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a číslo 1,3 je koeficient „k“</w:t>
      </w:r>
      <w:r w:rsidR="007D110F">
        <w:rPr>
          <w:rFonts w:eastAsiaTheme="minorEastAsia"/>
          <w:sz w:val="26"/>
          <w:szCs w:val="26"/>
        </w:rPr>
        <w:t>. Z</w:t>
      </w:r>
      <w:r>
        <w:rPr>
          <w:rFonts w:eastAsiaTheme="minorEastAsia"/>
          <w:sz w:val="26"/>
          <w:szCs w:val="26"/>
        </w:rPr>
        <w:t xml:space="preserve">apíšeme: </w:t>
      </w:r>
      <w:r w:rsidRPr="00372967">
        <w:rPr>
          <w:rFonts w:eastAsiaTheme="minorEastAsia"/>
          <w:b/>
          <w:sz w:val="26"/>
          <w:szCs w:val="26"/>
        </w:rPr>
        <w:t>RSTU</w:t>
      </w:r>
      <w:r w:rsidRPr="00372967">
        <w:rPr>
          <w:b/>
          <w:sz w:val="26"/>
          <w:szCs w:val="26"/>
        </w:rPr>
        <w:t>~</w:t>
      </w:r>
      <w:r w:rsidRPr="00372967">
        <w:rPr>
          <w:b/>
          <w:sz w:val="26"/>
          <w:szCs w:val="26"/>
        </w:rPr>
        <w:t>ABCD</w:t>
      </w:r>
    </w:p>
    <w:p w:rsidR="007D110F" w:rsidRPr="00372967" w:rsidRDefault="007D110F" w:rsidP="00372967">
      <w:pPr>
        <w:spacing w:after="0"/>
        <w:rPr>
          <w:sz w:val="26"/>
          <w:szCs w:val="26"/>
        </w:rPr>
      </w:pPr>
    </w:p>
    <w:p w:rsidR="00C76D1E" w:rsidRPr="002E6A2A" w:rsidRDefault="00372967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2E6A2A">
        <w:rPr>
          <w:b/>
          <w:sz w:val="26"/>
          <w:szCs w:val="26"/>
        </w:rPr>
        <w:t>b) a=2,5cm, b=6,4cm</w:t>
      </w:r>
      <w:r w:rsidR="002E6A2A">
        <w:rPr>
          <w:b/>
          <w:sz w:val="26"/>
          <w:szCs w:val="26"/>
        </w:rPr>
        <w:t xml:space="preserve">       </w:t>
      </w:r>
      <w:r w:rsidR="002E6A2A">
        <w:rPr>
          <w:b/>
          <w:sz w:val="26"/>
          <w:szCs w:val="26"/>
          <w:u w:val="single"/>
        </w:rPr>
        <w:t xml:space="preserve">řešení: </w:t>
      </w:r>
      <w:r w:rsidR="002E6A2A">
        <w:rPr>
          <w:sz w:val="26"/>
          <w:szCs w:val="26"/>
        </w:rPr>
        <w:t>Sestavíme poměry ve tvaru zlomku:</w:t>
      </w:r>
    </w:p>
    <w:p w:rsidR="00372967" w:rsidRPr="002E6A2A" w:rsidRDefault="00372967" w:rsidP="007D110F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2E6A2A" w:rsidRPr="002E6A2A">
        <w:rPr>
          <w:b/>
          <w:sz w:val="26"/>
          <w:szCs w:val="26"/>
          <w:u w:val="single"/>
        </w:rPr>
        <w:t>r=3,2cm, s=5cm</w:t>
      </w:r>
      <w:r w:rsidR="002E6A2A" w:rsidRPr="002E6A2A">
        <w:rPr>
          <w:b/>
          <w:sz w:val="26"/>
          <w:szCs w:val="26"/>
        </w:rPr>
        <w:t xml:space="preserve">                         </w:t>
      </w:r>
      <m:oMath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3,2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2,5</m:t>
            </m:r>
          </m:den>
        </m:f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≠ </m:t>
        </m:r>
        <m:f>
          <m:f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6,4</m:t>
            </m:r>
          </m:den>
        </m:f>
      </m:oMath>
      <w:r w:rsidR="002E6A2A" w:rsidRPr="002E6A2A">
        <w:rPr>
          <w:rFonts w:eastAsiaTheme="minorEastAsia"/>
          <w:b/>
          <w:sz w:val="26"/>
          <w:szCs w:val="26"/>
        </w:rPr>
        <w:t xml:space="preserve"> </w:t>
      </w:r>
      <w:r w:rsidR="002E6A2A">
        <w:rPr>
          <w:rFonts w:eastAsiaTheme="minorEastAsia"/>
          <w:sz w:val="26"/>
          <w:szCs w:val="26"/>
        </w:rPr>
        <w:t>, když opět zkrátíme nebo vydělíme,</w:t>
      </w:r>
    </w:p>
    <w:p w:rsidR="007D110F" w:rsidRDefault="002E6A2A" w:rsidP="007D110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nevyjde nám stejné č</w:t>
      </w:r>
      <w:r w:rsidR="007D110F">
        <w:rPr>
          <w:sz w:val="26"/>
          <w:szCs w:val="26"/>
        </w:rPr>
        <w:t>íslo, takže neexistuje</w:t>
      </w:r>
      <w:r>
        <w:rPr>
          <w:sz w:val="26"/>
          <w:szCs w:val="26"/>
        </w:rPr>
        <w:t xml:space="preserve">  </w:t>
      </w:r>
      <w:r w:rsidR="007D110F">
        <w:rPr>
          <w:sz w:val="26"/>
          <w:szCs w:val="26"/>
        </w:rPr>
        <w:t xml:space="preserve"> </w:t>
      </w:r>
    </w:p>
    <w:p w:rsidR="004048A3" w:rsidRDefault="007D110F" w:rsidP="007D110F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2E6A2A">
        <w:rPr>
          <w:sz w:val="26"/>
          <w:szCs w:val="26"/>
        </w:rPr>
        <w:t xml:space="preserve">koeficient a zapíšeme </w:t>
      </w:r>
      <w:r w:rsidR="002E6A2A" w:rsidRPr="007D110F">
        <w:rPr>
          <w:b/>
          <w:sz w:val="26"/>
          <w:szCs w:val="26"/>
        </w:rPr>
        <w:t>RSTU</w:t>
      </w:r>
      <w:r w:rsidR="002E6A2A" w:rsidRPr="007D110F">
        <w:rPr>
          <w:b/>
          <w:sz w:val="56"/>
          <w:szCs w:val="56"/>
          <w:vertAlign w:val="subscript"/>
        </w:rPr>
        <w:t xml:space="preserve">  ͊</w:t>
      </w:r>
      <w:r w:rsidRPr="007D110F">
        <w:rPr>
          <w:b/>
          <w:sz w:val="26"/>
          <w:szCs w:val="26"/>
        </w:rPr>
        <w:t>ABCD</w:t>
      </w:r>
    </w:p>
    <w:p w:rsidR="007D110F" w:rsidRPr="007D110F" w:rsidRDefault="007D110F" w:rsidP="007D110F">
      <w:pPr>
        <w:rPr>
          <w:sz w:val="26"/>
          <w:szCs w:val="26"/>
        </w:rPr>
      </w:pPr>
      <w:r>
        <w:rPr>
          <w:sz w:val="26"/>
          <w:szCs w:val="26"/>
        </w:rPr>
        <w:t xml:space="preserve">vypracuj </w:t>
      </w:r>
      <w:r w:rsidRPr="007D110F">
        <w:rPr>
          <w:b/>
          <w:color w:val="FF0000"/>
          <w:sz w:val="26"/>
          <w:szCs w:val="26"/>
        </w:rPr>
        <w:t>HM 73/7</w:t>
      </w:r>
      <w:r w:rsidRPr="007D110F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(počítej do sešitu, v pracáku je málo místa!!)</w:t>
      </w:r>
      <w:bookmarkStart w:id="0" w:name="_GoBack"/>
      <w:bookmarkEnd w:id="0"/>
    </w:p>
    <w:p w:rsidR="007D110F" w:rsidRPr="007D110F" w:rsidRDefault="007D110F">
      <w:pPr>
        <w:rPr>
          <w:sz w:val="26"/>
          <w:szCs w:val="26"/>
        </w:rPr>
      </w:pPr>
    </w:p>
    <w:p w:rsidR="00C76D1E" w:rsidRDefault="00C76D1E">
      <w:pPr>
        <w:rPr>
          <w:sz w:val="26"/>
          <w:szCs w:val="26"/>
        </w:rPr>
      </w:pPr>
    </w:p>
    <w:p w:rsidR="004048A3" w:rsidRPr="004048A3" w:rsidRDefault="004048A3">
      <w:pPr>
        <w:rPr>
          <w:sz w:val="26"/>
          <w:szCs w:val="26"/>
        </w:rPr>
      </w:pPr>
    </w:p>
    <w:sectPr w:rsidR="004048A3" w:rsidRPr="004048A3" w:rsidSect="00372967">
      <w:pgSz w:w="11906" w:h="16838"/>
      <w:pgMar w:top="709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A4065"/>
    <w:multiLevelType w:val="multilevel"/>
    <w:tmpl w:val="2FD2F1E8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A3"/>
    <w:rsid w:val="00027688"/>
    <w:rsid w:val="002D592B"/>
    <w:rsid w:val="002E6A2A"/>
    <w:rsid w:val="00325A5A"/>
    <w:rsid w:val="00372967"/>
    <w:rsid w:val="004048A3"/>
    <w:rsid w:val="007D110F"/>
    <w:rsid w:val="00B4603D"/>
    <w:rsid w:val="00C7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899"/>
  <w15:chartTrackingRefBased/>
  <w15:docId w15:val="{3D03D399-4779-4F5A-9081-9B273125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325A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2020-03-23T19:39:00Z</dcterms:created>
  <dcterms:modified xsi:type="dcterms:W3CDTF">2020-03-23T20:47:00Z</dcterms:modified>
</cp:coreProperties>
</file>